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76D8" w:rsidRDefault="008A76D8" w:rsidP="008A76D8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3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A76D8" w:rsidRPr="008A1E82" w:rsidRDefault="008A76D8" w:rsidP="008A76D8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8A76D8" w:rsidRDefault="008A76D8" w:rsidP="008A76D8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8A76D8" w:rsidRPr="006B6F91" w:rsidRDefault="008A76D8" w:rsidP="008A76D8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8A76D8" w:rsidRPr="006B6F91" w:rsidRDefault="008A76D8" w:rsidP="008A76D8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8A76D8" w:rsidRPr="006B6F91" w:rsidRDefault="008A76D8" w:rsidP="008A76D8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8A76D8" w:rsidRDefault="008A76D8" w:rsidP="008A76D8">
      <w:pPr>
        <w:rPr>
          <w:rFonts w:ascii="Verdana" w:hAnsi="Verdana"/>
          <w:b/>
          <w:sz w:val="36"/>
          <w:szCs w:val="36"/>
        </w:rPr>
      </w:pPr>
    </w:p>
    <w:p w:rsidR="008A76D8" w:rsidRPr="00A22BC9" w:rsidRDefault="008A76D8" w:rsidP="008A76D8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8A76D8" w:rsidRPr="0050739E" w:rsidRDefault="008A76D8" w:rsidP="008A76D8">
      <w:pPr>
        <w:rPr>
          <w:rFonts w:ascii="Verdana" w:hAnsi="Verdana"/>
          <w:b/>
          <w:sz w:val="36"/>
          <w:szCs w:val="36"/>
        </w:rPr>
      </w:pPr>
    </w:p>
    <w:p w:rsidR="008A76D8" w:rsidRPr="00C234FA" w:rsidRDefault="008A76D8" w:rsidP="008A76D8">
      <w:pPr>
        <w:jc w:val="center"/>
        <w:rPr>
          <w:rFonts w:ascii="Verdana" w:hAnsi="Verdana"/>
          <w:b/>
          <w:sz w:val="28"/>
          <w:szCs w:val="28"/>
        </w:rPr>
      </w:pPr>
      <w:r w:rsidRPr="00C234FA">
        <w:rPr>
          <w:rFonts w:ascii="Verdana" w:hAnsi="Verdana"/>
          <w:b/>
          <w:sz w:val="28"/>
          <w:szCs w:val="28"/>
        </w:rPr>
        <w:t>DIPARTIMENTO DI ELETTRONICA INDIRIZZO APPARATI ED IMPIANTI</w:t>
      </w:r>
    </w:p>
    <w:p w:rsidR="008A76D8" w:rsidRPr="0006712C" w:rsidRDefault="008A76D8" w:rsidP="008A76D8">
      <w:pPr>
        <w:jc w:val="center"/>
        <w:rPr>
          <w:rFonts w:ascii="Verdana" w:hAnsi="Verdana"/>
          <w:b/>
          <w:color w:val="FF0000"/>
          <w:sz w:val="28"/>
          <w:szCs w:val="28"/>
        </w:rPr>
      </w:pPr>
      <w:r w:rsidRPr="00C234FA">
        <w:rPr>
          <w:rFonts w:ascii="Verdana" w:hAnsi="Verdana"/>
          <w:b/>
          <w:color w:val="FF0000"/>
          <w:sz w:val="28"/>
          <w:szCs w:val="28"/>
        </w:rPr>
        <w:t xml:space="preserve">CURRICOLO </w:t>
      </w:r>
      <w:proofErr w:type="gramStart"/>
      <w:r w:rsidRPr="00C234FA">
        <w:rPr>
          <w:rFonts w:ascii="Verdana" w:hAnsi="Verdana"/>
          <w:b/>
          <w:color w:val="FF0000"/>
          <w:sz w:val="28"/>
          <w:szCs w:val="28"/>
        </w:rPr>
        <w:t xml:space="preserve">DI  </w:t>
      </w:r>
      <w:r w:rsidRPr="0006712C">
        <w:rPr>
          <w:rFonts w:ascii="Verdana" w:hAnsi="Verdana"/>
          <w:b/>
          <w:color w:val="FF0000"/>
          <w:sz w:val="28"/>
          <w:szCs w:val="28"/>
        </w:rPr>
        <w:t>TECNOLOGIE</w:t>
      </w:r>
      <w:proofErr w:type="gramEnd"/>
      <w:r w:rsidRPr="0006712C">
        <w:rPr>
          <w:rFonts w:ascii="Verdana" w:hAnsi="Verdana"/>
          <w:b/>
          <w:color w:val="FF0000"/>
          <w:sz w:val="28"/>
          <w:szCs w:val="28"/>
        </w:rPr>
        <w:t xml:space="preserve"> E TECNICHE DI INSTALLAZIONE E DI MANUTENZIONE </w:t>
      </w:r>
    </w:p>
    <w:p w:rsidR="008A76D8" w:rsidRPr="00C234FA" w:rsidRDefault="008A76D8" w:rsidP="008A76D8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06712C">
        <w:rPr>
          <w:rFonts w:ascii="Verdana" w:hAnsi="Verdana"/>
          <w:b/>
          <w:color w:val="FF0000"/>
          <w:sz w:val="28"/>
          <w:szCs w:val="28"/>
        </w:rPr>
        <w:t>DI APPARATI E IMPIANTI CIVILI E INDUSTRIALI</w:t>
      </w:r>
    </w:p>
    <w:p w:rsidR="008A76D8" w:rsidRDefault="008A76D8" w:rsidP="008A76D8">
      <w:pPr>
        <w:spacing w:after="0" w:line="240" w:lineRule="auto"/>
        <w:jc w:val="center"/>
        <w:rPr>
          <w:rFonts w:ascii="Verdana" w:hAnsi="Verdana"/>
          <w:b/>
          <w:sz w:val="36"/>
          <w:szCs w:val="36"/>
        </w:rPr>
      </w:pPr>
    </w:p>
    <w:p w:rsidR="00236B94" w:rsidRPr="00F9024C" w:rsidRDefault="00236B94" w:rsidP="00E83F73">
      <w:pPr>
        <w:spacing w:after="0" w:line="240" w:lineRule="auto"/>
        <w:jc w:val="center"/>
        <w:rPr>
          <w:rFonts w:ascii="Verdana" w:hAnsi="Verdana"/>
          <w:b/>
          <w:sz w:val="36"/>
          <w:szCs w:val="36"/>
        </w:rPr>
      </w:pPr>
    </w:p>
    <w:p w:rsidR="00236B94" w:rsidRPr="008A76D8" w:rsidRDefault="002246A5" w:rsidP="00E83F73">
      <w:pPr>
        <w:spacing w:after="0" w:line="240" w:lineRule="auto"/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8A76D8">
        <w:rPr>
          <w:rFonts w:ascii="Verdana" w:hAnsi="Verdana"/>
          <w:b/>
          <w:i/>
          <w:color w:val="FF0000"/>
          <w:sz w:val="28"/>
          <w:szCs w:val="28"/>
        </w:rPr>
        <w:t>TRIENNIO</w:t>
      </w:r>
    </w:p>
    <w:p w:rsidR="00E83F73" w:rsidRPr="00F9024C" w:rsidRDefault="00E83F73">
      <w:pPr>
        <w:rPr>
          <w:rFonts w:ascii="Verdana" w:hAnsi="Verdana"/>
          <w:b/>
          <w:sz w:val="36"/>
          <w:szCs w:val="36"/>
        </w:rPr>
      </w:pPr>
      <w:r w:rsidRPr="00F9024C">
        <w:rPr>
          <w:rFonts w:ascii="Verdana" w:hAnsi="Verdana"/>
          <w:b/>
          <w:sz w:val="36"/>
          <w:szCs w:val="36"/>
        </w:rPr>
        <w:br w:type="page"/>
      </w:r>
    </w:p>
    <w:p w:rsidR="00E83F73" w:rsidRPr="00120ADF" w:rsidRDefault="00E83F73" w:rsidP="00E83F73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</w:p>
    <w:p w:rsidR="00E83F73" w:rsidRPr="00120ADF" w:rsidRDefault="00E83F73" w:rsidP="00E83F73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</w:p>
    <w:tbl>
      <w:tblPr>
        <w:tblStyle w:val="Grigliatabella"/>
        <w:tblW w:w="14945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3402"/>
        <w:gridCol w:w="4347"/>
        <w:gridCol w:w="4111"/>
      </w:tblGrid>
      <w:tr w:rsidR="00EA5D2D" w:rsidRPr="00E62B8B" w:rsidTr="008A76D8">
        <w:tc>
          <w:tcPr>
            <w:tcW w:w="3085" w:type="dxa"/>
            <w:shd w:val="clear" w:color="auto" w:fill="C6D9F1" w:themeFill="text2" w:themeFillTint="33"/>
            <w:vAlign w:val="center"/>
          </w:tcPr>
          <w:p w:rsidR="00E83F73" w:rsidRPr="00E62B8B" w:rsidRDefault="00E83F73" w:rsidP="00120AD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E62B8B">
              <w:rPr>
                <w:rFonts w:ascii="Verdana" w:hAnsi="Verdana"/>
                <w:b/>
                <w:sz w:val="24"/>
                <w:szCs w:val="24"/>
              </w:rPr>
              <w:t>TRAGUARDO</w:t>
            </w:r>
          </w:p>
          <w:p w:rsidR="00E83F73" w:rsidRPr="00E62B8B" w:rsidRDefault="00E83F73" w:rsidP="00120AD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E62B8B">
              <w:rPr>
                <w:rFonts w:ascii="Verdana" w:hAnsi="Verdana"/>
                <w:b/>
                <w:sz w:val="24"/>
                <w:szCs w:val="24"/>
              </w:rPr>
              <w:t>DELLA COMPETENZA</w:t>
            </w:r>
          </w:p>
        </w:tc>
        <w:tc>
          <w:tcPr>
            <w:tcW w:w="3402" w:type="dxa"/>
            <w:shd w:val="clear" w:color="auto" w:fill="C6D9F1" w:themeFill="text2" w:themeFillTint="33"/>
            <w:vAlign w:val="center"/>
          </w:tcPr>
          <w:p w:rsidR="00E83F73" w:rsidRPr="00E62B8B" w:rsidRDefault="00E83F73" w:rsidP="00120AD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E62B8B">
              <w:rPr>
                <w:rFonts w:ascii="Verdana" w:hAnsi="Verdana"/>
                <w:b/>
                <w:sz w:val="24"/>
                <w:szCs w:val="24"/>
              </w:rPr>
              <w:t>OBIETTIVI DI APPRENDIMENTO</w:t>
            </w:r>
          </w:p>
        </w:tc>
        <w:tc>
          <w:tcPr>
            <w:tcW w:w="4347" w:type="dxa"/>
            <w:shd w:val="clear" w:color="auto" w:fill="C6D9F1" w:themeFill="text2" w:themeFillTint="33"/>
            <w:vAlign w:val="center"/>
          </w:tcPr>
          <w:p w:rsidR="00E83F73" w:rsidRPr="00E62B8B" w:rsidRDefault="00E83F73" w:rsidP="00120AD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E62B8B">
              <w:rPr>
                <w:rFonts w:ascii="Verdana" w:hAnsi="Verdana"/>
                <w:b/>
                <w:sz w:val="24"/>
                <w:szCs w:val="24"/>
              </w:rPr>
              <w:t>CONOSCENZE</w:t>
            </w:r>
          </w:p>
        </w:tc>
        <w:tc>
          <w:tcPr>
            <w:tcW w:w="4111" w:type="dxa"/>
            <w:shd w:val="clear" w:color="auto" w:fill="C6D9F1" w:themeFill="text2" w:themeFillTint="33"/>
            <w:vAlign w:val="center"/>
          </w:tcPr>
          <w:p w:rsidR="00E83F73" w:rsidRPr="00E62B8B" w:rsidRDefault="00E83F73" w:rsidP="00120AD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E62B8B">
              <w:rPr>
                <w:rFonts w:ascii="Verdana" w:hAnsi="Verdana"/>
                <w:b/>
                <w:sz w:val="24"/>
                <w:szCs w:val="24"/>
              </w:rPr>
              <w:t>ABILITA'</w:t>
            </w:r>
          </w:p>
        </w:tc>
      </w:tr>
      <w:tr w:rsidR="00EA5D2D" w:rsidRPr="00E62B8B" w:rsidTr="008A76D8">
        <w:trPr>
          <w:trHeight w:val="3108"/>
        </w:trPr>
        <w:tc>
          <w:tcPr>
            <w:tcW w:w="3085" w:type="dxa"/>
            <w:vMerge w:val="restart"/>
            <w:shd w:val="clear" w:color="auto" w:fill="auto"/>
          </w:tcPr>
          <w:p w:rsidR="008C4BE3" w:rsidRPr="008A76D8" w:rsidRDefault="008C4BE3" w:rsidP="006175EE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Utilizzare, attraverso la conoscenza e l’applicazione della normativa </w:t>
            </w:r>
            <w:r w:rsidR="00083509" w:rsidRPr="008A76D8">
              <w:rPr>
                <w:rFonts w:ascii="Verdana" w:eastAsiaTheme="minorHAnsi" w:hAnsi="Verdana" w:cs="ArialNarrow"/>
              </w:rPr>
              <w:t>specifica di settore (Norme CEI</w:t>
            </w:r>
            <w:r w:rsidR="00063C40" w:rsidRPr="008A76D8">
              <w:rPr>
                <w:rFonts w:ascii="Verdana" w:eastAsiaTheme="minorHAnsi" w:hAnsi="Verdana" w:cs="ArialNarrow"/>
              </w:rPr>
              <w:t>, DM 37/08</w:t>
            </w:r>
            <w:r w:rsidR="00083509" w:rsidRPr="008A76D8">
              <w:rPr>
                <w:rFonts w:ascii="Verdana" w:eastAsiaTheme="minorHAnsi" w:hAnsi="Verdana" w:cs="ArialNarrow"/>
              </w:rPr>
              <w:t xml:space="preserve">) e del Testo unico di </w:t>
            </w:r>
            <w:r w:rsidRPr="008A76D8">
              <w:rPr>
                <w:rFonts w:ascii="Verdana" w:eastAsiaTheme="minorHAnsi" w:hAnsi="Verdana" w:cs="ArialNarrow"/>
              </w:rPr>
              <w:t>sicurezza</w:t>
            </w:r>
            <w:r w:rsidR="00083509" w:rsidRPr="008A76D8">
              <w:rPr>
                <w:rFonts w:ascii="Verdana" w:eastAsiaTheme="minorHAnsi" w:hAnsi="Verdana" w:cs="ArialNarrow"/>
              </w:rPr>
              <w:t xml:space="preserve"> sui luoghi di lavoro (DLgs 81/08)</w:t>
            </w:r>
            <w:r w:rsidRPr="008A76D8">
              <w:rPr>
                <w:rFonts w:ascii="Verdana" w:eastAsiaTheme="minorHAnsi" w:hAnsi="Verdana" w:cs="ArialNarrow"/>
              </w:rPr>
              <w:t>, strumenti e tecnologie specifiche</w:t>
            </w:r>
          </w:p>
          <w:p w:rsidR="008C4BE3" w:rsidRPr="008A76D8" w:rsidRDefault="008C4BE3" w:rsidP="00E62B8B">
            <w:pPr>
              <w:pStyle w:val="Paragrafoelenco"/>
              <w:autoSpaceDE w:val="0"/>
              <w:autoSpaceDN w:val="0"/>
              <w:adjustRightInd w:val="0"/>
              <w:ind w:left="142"/>
              <w:rPr>
                <w:rFonts w:ascii="Verdana" w:eastAsiaTheme="minorHAnsi" w:hAnsi="Verdana" w:cs="ArialNarrow"/>
              </w:rPr>
            </w:pPr>
          </w:p>
          <w:p w:rsidR="008A76D8" w:rsidRPr="008A76D8" w:rsidRDefault="003C08E3" w:rsidP="008A76D8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U</w:t>
            </w:r>
            <w:r w:rsidR="008C4BE3" w:rsidRPr="008A76D8">
              <w:rPr>
                <w:rFonts w:ascii="Verdana" w:eastAsiaTheme="minorHAnsi" w:hAnsi="Verdana" w:cs="ArialNarrow"/>
              </w:rPr>
              <w:t>tilizzare la documentazione tecnica prevista dalla normativa per garantire la corretta funzionalità di apparecchiature, impianti e sistemi per i quali cura la manutenzione;</w:t>
            </w:r>
          </w:p>
          <w:p w:rsidR="008A76D8" w:rsidRPr="008A76D8" w:rsidRDefault="008A76D8" w:rsidP="008A76D8">
            <w:pPr>
              <w:pStyle w:val="Paragrafoelenco"/>
              <w:rPr>
                <w:rFonts w:ascii="Verdana" w:eastAsiaTheme="minorHAnsi" w:hAnsi="Verdana" w:cs="ArialNarrow"/>
              </w:rPr>
            </w:pPr>
          </w:p>
          <w:p w:rsidR="008C4BE3" w:rsidRPr="008A76D8" w:rsidRDefault="003C08E3" w:rsidP="008A76D8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</w:t>
            </w:r>
            <w:r w:rsidR="008C4BE3" w:rsidRPr="008A76D8">
              <w:rPr>
                <w:rFonts w:ascii="Verdana" w:eastAsiaTheme="minorHAnsi" w:hAnsi="Verdana" w:cs="ArialNarrow"/>
              </w:rPr>
              <w:t xml:space="preserve">ndividuare i componenti </w:t>
            </w:r>
            <w:r w:rsidR="00063C40" w:rsidRPr="008A76D8">
              <w:rPr>
                <w:rFonts w:ascii="Verdana" w:eastAsiaTheme="minorHAnsi" w:hAnsi="Verdana" w:cs="ArialNarrow"/>
              </w:rPr>
              <w:t xml:space="preserve">e le apparecchiature </w:t>
            </w:r>
            <w:r w:rsidR="008C4BE3" w:rsidRPr="008A76D8">
              <w:rPr>
                <w:rFonts w:ascii="Verdana" w:eastAsiaTheme="minorHAnsi" w:hAnsi="Verdana" w:cs="ArialNarrow"/>
              </w:rPr>
              <w:t>che costituiscono</w:t>
            </w:r>
            <w:r w:rsidR="008A76D8" w:rsidRPr="008A76D8">
              <w:rPr>
                <w:rFonts w:ascii="Verdana" w:eastAsiaTheme="minorHAnsi" w:hAnsi="Verdana" w:cs="ArialNarrow"/>
              </w:rPr>
              <w:t xml:space="preserve"> </w:t>
            </w:r>
            <w:r w:rsidR="008C4BE3" w:rsidRPr="008A76D8">
              <w:rPr>
                <w:rFonts w:ascii="Verdana" w:eastAsiaTheme="minorHAnsi" w:hAnsi="Verdana" w:cs="ArialNarrow"/>
              </w:rPr>
              <w:t xml:space="preserve">e i vari materiali impiegati, allo scopo di intervenire nel montaggio, nella </w:t>
            </w:r>
            <w:r w:rsidR="008C4BE3" w:rsidRPr="008A76D8">
              <w:rPr>
                <w:rFonts w:ascii="Verdana" w:eastAsiaTheme="minorHAnsi" w:hAnsi="Verdana" w:cs="ArialNarrow"/>
              </w:rPr>
              <w:lastRenderedPageBreak/>
              <w:t>sostituzione dei componenti e delle parti, nel rispetto delle modalità e delle procedure stabilite</w:t>
            </w:r>
          </w:p>
          <w:p w:rsidR="008C4BE3" w:rsidRPr="008A76D8" w:rsidRDefault="008C4BE3" w:rsidP="00E62B8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8C4BE3" w:rsidRPr="008A76D8" w:rsidRDefault="008C4BE3" w:rsidP="008A76D8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proofErr w:type="gramStart"/>
            <w:r w:rsidRPr="008A76D8">
              <w:rPr>
                <w:rFonts w:ascii="Verdana" w:eastAsiaTheme="minorHAnsi" w:hAnsi="Verdana" w:cs="ArialNarrow"/>
              </w:rPr>
              <w:t>garantire</w:t>
            </w:r>
            <w:proofErr w:type="gramEnd"/>
            <w:r w:rsidRPr="008A76D8">
              <w:rPr>
                <w:rFonts w:ascii="Verdana" w:eastAsiaTheme="minorHAnsi" w:hAnsi="Verdana" w:cs="ArialNarrow"/>
              </w:rPr>
              <w:t xml:space="preserve"> e certificare </w:t>
            </w:r>
            <w:r w:rsidR="006175EE" w:rsidRPr="008A76D8">
              <w:rPr>
                <w:rFonts w:ascii="Verdana" w:eastAsiaTheme="minorHAnsi" w:hAnsi="Verdana" w:cs="ArialNarrow"/>
              </w:rPr>
              <w:t xml:space="preserve">l’installazione </w:t>
            </w:r>
            <w:r w:rsidRPr="008A76D8">
              <w:rPr>
                <w:rFonts w:ascii="Verdana" w:eastAsiaTheme="minorHAnsi" w:hAnsi="Verdana" w:cs="ArialNarrow"/>
              </w:rPr>
              <w:t>degli impianti</w:t>
            </w:r>
            <w:r w:rsidR="008A76D8" w:rsidRPr="008A76D8">
              <w:rPr>
                <w:rFonts w:ascii="Verdana" w:eastAsiaTheme="minorHAnsi" w:hAnsi="Verdana" w:cs="ArialNarrow"/>
              </w:rPr>
              <w:t xml:space="preserve"> </w:t>
            </w:r>
            <w:r w:rsidRPr="008A76D8">
              <w:rPr>
                <w:rFonts w:ascii="Verdana" w:eastAsiaTheme="minorHAnsi" w:hAnsi="Verdana" w:cs="ArialNarrow"/>
              </w:rPr>
              <w:t>a regola d’arte, collaborando alla fase di collaudo e di installazione;</w:t>
            </w:r>
          </w:p>
          <w:p w:rsidR="008C4BE3" w:rsidRPr="008A76D8" w:rsidRDefault="008C4BE3" w:rsidP="00E62B8B">
            <w:pPr>
              <w:pStyle w:val="Paragrafoelenco"/>
              <w:rPr>
                <w:rFonts w:ascii="Verdana" w:eastAsiaTheme="minorHAnsi" w:hAnsi="Verdana" w:cs="ArialNarrow"/>
              </w:rPr>
            </w:pPr>
          </w:p>
          <w:p w:rsidR="008C4BE3" w:rsidRPr="008A76D8" w:rsidRDefault="003C08E3" w:rsidP="008A76D8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G</w:t>
            </w:r>
            <w:r w:rsidR="008C4BE3" w:rsidRPr="008A76D8">
              <w:rPr>
                <w:rFonts w:ascii="Verdana" w:eastAsiaTheme="minorHAnsi" w:hAnsi="Verdana" w:cs="ArialNarrow"/>
              </w:rPr>
              <w:t xml:space="preserve">estire le esigenze del committente, reperire le risorse tecniche e tecnologiche per offrire servizi efficaci ed economicamente correlati alle </w:t>
            </w:r>
          </w:p>
          <w:p w:rsidR="008C4BE3" w:rsidRPr="008A76D8" w:rsidRDefault="003C08E3" w:rsidP="006175EE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Verdana" w:hAnsi="Verdana"/>
              </w:rPr>
            </w:pPr>
            <w:r w:rsidRPr="008A76D8">
              <w:rPr>
                <w:rFonts w:ascii="Verdana" w:eastAsiaTheme="minorHAnsi" w:hAnsi="Verdana" w:cs="ArialNarrow"/>
              </w:rPr>
              <w:t>A</w:t>
            </w:r>
            <w:r w:rsidR="008C4BE3" w:rsidRPr="008A76D8">
              <w:rPr>
                <w:rFonts w:ascii="Verdana" w:eastAsiaTheme="minorHAnsi" w:hAnsi="Verdana" w:cs="ArialNarrow"/>
              </w:rPr>
              <w:t>nalizzare il valore, i limiti e i rischi delle varie soluzioni tecniche per la vita sociale e culturale con particolare attenzione alla sicurezza nei luoghi di vita e di lavoro, alla tutela della persona, dell’ambiente e del territorio.</w:t>
            </w:r>
          </w:p>
        </w:tc>
        <w:tc>
          <w:tcPr>
            <w:tcW w:w="3402" w:type="dxa"/>
            <w:shd w:val="clear" w:color="auto" w:fill="auto"/>
          </w:tcPr>
          <w:p w:rsidR="008C4BE3" w:rsidRPr="008A76D8" w:rsidRDefault="008C4BE3" w:rsidP="00D05C9C">
            <w:pPr>
              <w:rPr>
                <w:rFonts w:ascii="Verdana" w:hAnsi="Verdana"/>
                <w:b/>
              </w:rPr>
            </w:pPr>
            <w:r w:rsidRPr="008A76D8">
              <w:rPr>
                <w:rFonts w:ascii="Verdana" w:hAnsi="Verdana"/>
                <w:b/>
              </w:rPr>
              <w:lastRenderedPageBreak/>
              <w:t xml:space="preserve">Sapere: </w:t>
            </w:r>
          </w:p>
          <w:p w:rsidR="008C4BE3" w:rsidRPr="008A76D8" w:rsidRDefault="008C4BE3" w:rsidP="00D05C9C">
            <w:pPr>
              <w:rPr>
                <w:rFonts w:ascii="Verdana" w:hAnsi="Verdana"/>
                <w:b/>
              </w:rPr>
            </w:pPr>
          </w:p>
          <w:p w:rsidR="008C4BE3" w:rsidRPr="008A76D8" w:rsidRDefault="008C4BE3" w:rsidP="00F320DD">
            <w:pPr>
              <w:rPr>
                <w:rFonts w:ascii="Verdana" w:hAnsi="Verdana"/>
                <w:b/>
                <w:i/>
              </w:rPr>
            </w:pPr>
            <w:r w:rsidRPr="008A76D8">
              <w:rPr>
                <w:rFonts w:ascii="Verdana" w:hAnsi="Verdana"/>
                <w:b/>
                <w:i/>
              </w:rPr>
              <w:t xml:space="preserve">Installare e manutenere un impianto elettrico </w:t>
            </w:r>
            <w:r w:rsidR="00CE2AB8" w:rsidRPr="008A76D8">
              <w:rPr>
                <w:rFonts w:ascii="Verdana" w:hAnsi="Verdana"/>
                <w:b/>
                <w:i/>
              </w:rPr>
              <w:t xml:space="preserve">per </w:t>
            </w:r>
            <w:r w:rsidRPr="008A76D8">
              <w:rPr>
                <w:rFonts w:ascii="Verdana" w:hAnsi="Verdana"/>
                <w:b/>
                <w:i/>
              </w:rPr>
              <w:t>civile</w:t>
            </w:r>
            <w:r w:rsidR="00CE2AB8" w:rsidRPr="008A76D8">
              <w:rPr>
                <w:rFonts w:ascii="Verdana" w:hAnsi="Verdana"/>
                <w:b/>
                <w:i/>
              </w:rPr>
              <w:t xml:space="preserve"> abitazione con</w:t>
            </w:r>
            <w:r w:rsidRPr="008A76D8">
              <w:rPr>
                <w:rFonts w:ascii="Verdana" w:hAnsi="Verdana"/>
                <w:b/>
                <w:i/>
              </w:rPr>
              <w:t xml:space="preserve"> Livelli 2 e 3</w:t>
            </w:r>
            <w:r w:rsidR="008A76D8" w:rsidRPr="008A76D8">
              <w:rPr>
                <w:rFonts w:ascii="Verdana" w:hAnsi="Verdana"/>
                <w:b/>
                <w:i/>
              </w:rPr>
              <w:t xml:space="preserve"> </w:t>
            </w:r>
            <w:r w:rsidRPr="008A76D8">
              <w:rPr>
                <w:rFonts w:ascii="Verdana" w:hAnsi="Verdana"/>
                <w:b/>
                <w:i/>
              </w:rPr>
              <w:t xml:space="preserve">secondo la norma </w:t>
            </w:r>
            <w:proofErr w:type="spellStart"/>
            <w:r w:rsidRPr="008A76D8">
              <w:rPr>
                <w:rFonts w:ascii="Verdana" w:hAnsi="Verdana"/>
                <w:b/>
                <w:i/>
              </w:rPr>
              <w:t>Norma</w:t>
            </w:r>
            <w:proofErr w:type="spellEnd"/>
            <w:r w:rsidRPr="008A76D8">
              <w:rPr>
                <w:rFonts w:ascii="Verdana" w:hAnsi="Verdana"/>
                <w:b/>
                <w:i/>
              </w:rPr>
              <w:t xml:space="preserve"> CEI 64-8</w:t>
            </w:r>
          </w:p>
          <w:p w:rsidR="008C4BE3" w:rsidRPr="008A76D8" w:rsidRDefault="008C4BE3" w:rsidP="00F320DD">
            <w:pPr>
              <w:rPr>
                <w:rFonts w:ascii="Verdana" w:hAnsi="Verdana"/>
                <w:b/>
                <w:i/>
              </w:rPr>
            </w:pPr>
          </w:p>
          <w:p w:rsidR="00CE2AB8" w:rsidRPr="008A76D8" w:rsidRDefault="008C4BE3" w:rsidP="00CE2AB8">
            <w:pPr>
              <w:rPr>
                <w:rFonts w:ascii="Verdana" w:hAnsi="Verdana"/>
                <w:b/>
                <w:i/>
              </w:rPr>
            </w:pPr>
            <w:r w:rsidRPr="008A76D8">
              <w:rPr>
                <w:rFonts w:ascii="Verdana" w:hAnsi="Verdana"/>
                <w:b/>
                <w:i/>
              </w:rPr>
              <w:t xml:space="preserve">Installare e manutenere un impianto elettrico </w:t>
            </w:r>
            <w:r w:rsidR="00CE2AB8" w:rsidRPr="008A76D8">
              <w:rPr>
                <w:rFonts w:ascii="Verdana" w:hAnsi="Verdana"/>
                <w:b/>
                <w:i/>
              </w:rPr>
              <w:t xml:space="preserve">in ambienti terziari ed </w:t>
            </w:r>
            <w:r w:rsidRPr="008A76D8">
              <w:rPr>
                <w:rFonts w:ascii="Verdana" w:hAnsi="Verdana"/>
                <w:b/>
                <w:i/>
              </w:rPr>
              <w:t>industrial</w:t>
            </w:r>
            <w:r w:rsidR="00CE2AB8" w:rsidRPr="008A76D8">
              <w:rPr>
                <w:rFonts w:ascii="Verdana" w:hAnsi="Verdana"/>
                <w:b/>
                <w:i/>
              </w:rPr>
              <w:t>i</w:t>
            </w:r>
            <w:r w:rsidRPr="008A76D8">
              <w:rPr>
                <w:rFonts w:ascii="Verdana" w:hAnsi="Verdana"/>
                <w:b/>
                <w:i/>
              </w:rPr>
              <w:t xml:space="preserve"> secondo la norma </w:t>
            </w:r>
            <w:proofErr w:type="spellStart"/>
            <w:r w:rsidRPr="008A76D8">
              <w:rPr>
                <w:rFonts w:ascii="Verdana" w:hAnsi="Verdana"/>
                <w:b/>
                <w:i/>
              </w:rPr>
              <w:t>Norma</w:t>
            </w:r>
            <w:proofErr w:type="spellEnd"/>
            <w:r w:rsidRPr="008A76D8">
              <w:rPr>
                <w:rFonts w:ascii="Verdana" w:hAnsi="Verdana"/>
                <w:b/>
                <w:i/>
              </w:rPr>
              <w:t xml:space="preserve"> CEI 64-8</w:t>
            </w:r>
          </w:p>
          <w:p w:rsidR="00CE2AB8" w:rsidRPr="008A76D8" w:rsidRDefault="00CE2AB8" w:rsidP="00CE2AB8">
            <w:pPr>
              <w:rPr>
                <w:rFonts w:ascii="Verdana" w:hAnsi="Verdana"/>
                <w:b/>
                <w:i/>
              </w:rPr>
            </w:pPr>
          </w:p>
          <w:p w:rsidR="00CE2AB8" w:rsidRPr="008A76D8" w:rsidRDefault="00CE2AB8" w:rsidP="00CE2AB8">
            <w:pPr>
              <w:rPr>
                <w:rFonts w:ascii="Verdana" w:hAnsi="Verdana"/>
                <w:b/>
                <w:i/>
              </w:rPr>
            </w:pPr>
            <w:r w:rsidRPr="008A76D8">
              <w:rPr>
                <w:rFonts w:ascii="Verdana" w:hAnsi="Verdana"/>
                <w:b/>
                <w:i/>
              </w:rPr>
              <w:t xml:space="preserve">Installare e manutenere un impianto elettrico in ambienti a maggior rischio elettrico secondo la norma </w:t>
            </w:r>
            <w:proofErr w:type="spellStart"/>
            <w:r w:rsidRPr="008A76D8">
              <w:rPr>
                <w:rFonts w:ascii="Verdana" w:hAnsi="Verdana"/>
                <w:b/>
                <w:i/>
              </w:rPr>
              <w:t>Norma</w:t>
            </w:r>
            <w:proofErr w:type="spellEnd"/>
            <w:r w:rsidRPr="008A76D8">
              <w:rPr>
                <w:rFonts w:ascii="Verdana" w:hAnsi="Verdana"/>
                <w:b/>
                <w:i/>
              </w:rPr>
              <w:t xml:space="preserve"> CEI 64-8</w:t>
            </w:r>
          </w:p>
          <w:p w:rsidR="008C4BE3" w:rsidRPr="008A76D8" w:rsidRDefault="008C4BE3" w:rsidP="00CE2AB8">
            <w:pPr>
              <w:rPr>
                <w:rFonts w:ascii="Verdana" w:hAnsi="Verdana"/>
              </w:rPr>
            </w:pPr>
          </w:p>
        </w:tc>
        <w:tc>
          <w:tcPr>
            <w:tcW w:w="4347" w:type="dxa"/>
            <w:shd w:val="clear" w:color="auto" w:fill="auto"/>
          </w:tcPr>
          <w:p w:rsidR="008C4BE3" w:rsidRPr="008A76D8" w:rsidRDefault="008C4BE3" w:rsidP="00E331D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Specifiche tecniche e funzionali </w:t>
            </w:r>
            <w:r w:rsidR="00CE2AB8" w:rsidRPr="008A76D8">
              <w:rPr>
                <w:rFonts w:ascii="Verdana" w:eastAsiaTheme="minorHAnsi" w:hAnsi="Verdana" w:cs="ArialNarrow"/>
              </w:rPr>
              <w:t>dei componenti ed apparecchiature degli</w:t>
            </w:r>
            <w:r w:rsidR="008A76D8" w:rsidRPr="008A76D8">
              <w:rPr>
                <w:rFonts w:ascii="Verdana" w:eastAsiaTheme="minorHAnsi" w:hAnsi="Verdana" w:cs="ArialNarrow"/>
              </w:rPr>
              <w:t xml:space="preserve"> </w:t>
            </w:r>
            <w:r w:rsidRPr="008A76D8">
              <w:rPr>
                <w:rFonts w:ascii="Verdana" w:eastAsiaTheme="minorHAnsi" w:hAnsi="Verdana" w:cs="ArialNarrow"/>
              </w:rPr>
              <w:t xml:space="preserve">impianti </w:t>
            </w:r>
            <w:r w:rsidR="00CE2AB8" w:rsidRPr="008A76D8">
              <w:rPr>
                <w:rFonts w:ascii="Verdana" w:eastAsiaTheme="minorHAnsi" w:hAnsi="Verdana" w:cs="ArialNarrow"/>
              </w:rPr>
              <w:t xml:space="preserve">elettrici e </w:t>
            </w:r>
            <w:proofErr w:type="spellStart"/>
            <w:r w:rsidRPr="008A76D8">
              <w:rPr>
                <w:rFonts w:ascii="Verdana" w:eastAsiaTheme="minorHAnsi" w:hAnsi="Verdana" w:cs="ArialNarrow"/>
              </w:rPr>
              <w:t>domotici</w:t>
            </w:r>
            <w:proofErr w:type="spellEnd"/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CE2AB8" w:rsidRPr="008A76D8" w:rsidRDefault="00CE2AB8" w:rsidP="00CE2AB8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Contenuti della Norma CEI 64-8</w:t>
            </w:r>
          </w:p>
          <w:p w:rsidR="00CE2AB8" w:rsidRPr="008A76D8" w:rsidRDefault="00CE2AB8" w:rsidP="00CE2AB8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063C40" w:rsidRPr="008A76D8" w:rsidRDefault="00063C40" w:rsidP="00063C4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Contenuti del DM 37/08</w:t>
            </w:r>
          </w:p>
          <w:p w:rsidR="00063C40" w:rsidRPr="008A76D8" w:rsidRDefault="00063C40" w:rsidP="00063C4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063C40" w:rsidRPr="008A76D8" w:rsidRDefault="00063C40" w:rsidP="00063C4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Contenuti del </w:t>
            </w:r>
            <w:proofErr w:type="spellStart"/>
            <w:r w:rsidRPr="008A76D8">
              <w:rPr>
                <w:rFonts w:ascii="Verdana" w:eastAsiaTheme="minorHAnsi" w:hAnsi="Verdana" w:cs="ArialNarrow"/>
              </w:rPr>
              <w:t>D.Lgs</w:t>
            </w:r>
            <w:proofErr w:type="spellEnd"/>
            <w:r w:rsidRPr="008A76D8">
              <w:rPr>
                <w:rFonts w:ascii="Verdana" w:eastAsiaTheme="minorHAnsi" w:hAnsi="Verdana" w:cs="ArialNarrow"/>
              </w:rPr>
              <w:t xml:space="preserve"> 81/08 </w:t>
            </w: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A5D2D" w:rsidRPr="008A76D8" w:rsidRDefault="00EA5D2D" w:rsidP="00EA5D2D">
            <w:pPr>
              <w:autoSpaceDE w:val="0"/>
              <w:autoSpaceDN w:val="0"/>
              <w:adjustRightInd w:val="0"/>
              <w:ind w:left="6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Tecniche e procedure di compilazione e dimensionamento dei quadri elettrici e della verifica di protezione dalle </w:t>
            </w:r>
            <w:proofErr w:type="spellStart"/>
            <w:r w:rsidRPr="008A76D8">
              <w:rPr>
                <w:rFonts w:ascii="Verdana" w:eastAsiaTheme="minorHAnsi" w:hAnsi="Verdana" w:cs="ArialNarrow"/>
              </w:rPr>
              <w:t>sovraccorenti</w:t>
            </w:r>
            <w:proofErr w:type="spellEnd"/>
          </w:p>
          <w:p w:rsidR="00EA5D2D" w:rsidRPr="008A76D8" w:rsidRDefault="00EA5D2D" w:rsidP="00EA5D2D">
            <w:pPr>
              <w:autoSpaceDE w:val="0"/>
              <w:autoSpaceDN w:val="0"/>
              <w:adjustRightInd w:val="0"/>
              <w:ind w:left="66"/>
              <w:rPr>
                <w:rFonts w:ascii="Verdana" w:eastAsiaTheme="minorHAnsi" w:hAnsi="Verdana" w:cs="ArialNarrow"/>
              </w:rPr>
            </w:pPr>
          </w:p>
          <w:p w:rsidR="00EA5D2D" w:rsidRPr="008A76D8" w:rsidRDefault="00EA5D2D" w:rsidP="00EA5D2D">
            <w:pPr>
              <w:autoSpaceDE w:val="0"/>
              <w:autoSpaceDN w:val="0"/>
              <w:adjustRightInd w:val="0"/>
              <w:ind w:left="6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Tecniche e procedura di dimensionamento e verifica di impianti di protezione di terra e di scariche atmosferiche, </w:t>
            </w:r>
            <w:r w:rsidR="00763617" w:rsidRPr="008A76D8">
              <w:rPr>
                <w:rFonts w:ascii="Verdana" w:eastAsiaTheme="minorHAnsi" w:hAnsi="Verdana" w:cs="ArialNarrow"/>
              </w:rPr>
              <w:t>per la protezio</w:t>
            </w:r>
            <w:r w:rsidRPr="008A76D8">
              <w:rPr>
                <w:rFonts w:ascii="Verdana" w:eastAsiaTheme="minorHAnsi" w:hAnsi="Verdana" w:cs="ArialNarrow"/>
              </w:rPr>
              <w:t>n</w:t>
            </w:r>
            <w:r w:rsidR="00763617" w:rsidRPr="008A76D8">
              <w:rPr>
                <w:rFonts w:ascii="Verdana" w:eastAsiaTheme="minorHAnsi" w:hAnsi="Verdana" w:cs="ArialNarrow"/>
              </w:rPr>
              <w:t>e</w:t>
            </w:r>
            <w:r w:rsidRPr="008A76D8">
              <w:rPr>
                <w:rFonts w:ascii="Verdana" w:eastAsiaTheme="minorHAnsi" w:hAnsi="Verdana" w:cs="ArialNarrow"/>
              </w:rPr>
              <w:t xml:space="preserve"> dai contatti diretti ed indiretti</w:t>
            </w:r>
          </w:p>
          <w:p w:rsidR="00EA5D2D" w:rsidRPr="008A76D8" w:rsidRDefault="00EA5D2D" w:rsidP="00EA5D2D">
            <w:pPr>
              <w:autoSpaceDE w:val="0"/>
              <w:autoSpaceDN w:val="0"/>
              <w:adjustRightInd w:val="0"/>
              <w:ind w:left="66"/>
              <w:rPr>
                <w:rFonts w:ascii="Verdana" w:eastAsiaTheme="minorHAnsi" w:hAnsi="Verdana" w:cs="ArialNarrow"/>
              </w:rPr>
            </w:pPr>
          </w:p>
          <w:p w:rsidR="00EA5D2D" w:rsidRPr="008A76D8" w:rsidRDefault="00EA5D2D" w:rsidP="00EA5D2D">
            <w:pPr>
              <w:autoSpaceDE w:val="0"/>
              <w:autoSpaceDN w:val="0"/>
              <w:adjustRightInd w:val="0"/>
              <w:ind w:left="6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Tecniche e procedure di assemblaggio e di installazione di:</w:t>
            </w:r>
          </w:p>
          <w:p w:rsidR="00EA5D2D" w:rsidRPr="008A76D8" w:rsidRDefault="00EA5D2D" w:rsidP="00EA5D2D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civile abitazioni livelli 2 e 3</w:t>
            </w:r>
          </w:p>
          <w:p w:rsidR="008C4BE3" w:rsidRPr="008A76D8" w:rsidRDefault="008C4BE3" w:rsidP="00E331D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Impianti elettrici </w:t>
            </w:r>
            <w:r w:rsidR="00CE2AB8" w:rsidRPr="008A76D8">
              <w:rPr>
                <w:rFonts w:ascii="Verdana" w:eastAsiaTheme="minorHAnsi" w:hAnsi="Verdana" w:cs="ArialNarrow"/>
              </w:rPr>
              <w:t xml:space="preserve">in ambienti terziari ed </w:t>
            </w:r>
            <w:r w:rsidRPr="008A76D8">
              <w:rPr>
                <w:rFonts w:ascii="Verdana" w:eastAsiaTheme="minorHAnsi" w:hAnsi="Verdana" w:cs="ArialNarrow"/>
              </w:rPr>
              <w:t>industriali</w:t>
            </w:r>
          </w:p>
          <w:p w:rsidR="00CE2AB8" w:rsidRPr="008A76D8" w:rsidRDefault="00CE2AB8" w:rsidP="00E331D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ambienti a maggior rischio elettrico</w:t>
            </w: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8C4BE3" w:rsidRPr="008A76D8" w:rsidRDefault="008C4BE3" w:rsidP="00063C4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lastRenderedPageBreak/>
              <w:t xml:space="preserve">Metodiche di </w:t>
            </w:r>
            <w:r w:rsidR="00CE2AB8" w:rsidRPr="008A76D8">
              <w:rPr>
                <w:rFonts w:ascii="Verdana" w:eastAsiaTheme="minorHAnsi" w:hAnsi="Verdana" w:cs="ArialNarrow"/>
              </w:rPr>
              <w:t>analisi impiantistica, verifiche impianti (visiva e strumentale), d</w:t>
            </w:r>
            <w:r w:rsidRPr="008A76D8">
              <w:rPr>
                <w:rFonts w:ascii="Verdana" w:eastAsiaTheme="minorHAnsi" w:hAnsi="Verdana" w:cs="ArialNarrow"/>
              </w:rPr>
              <w:t>iagnostica dei guasti</w:t>
            </w:r>
            <w:r w:rsidR="00CE2AB8" w:rsidRPr="008A76D8">
              <w:rPr>
                <w:rFonts w:ascii="Verdana" w:eastAsiaTheme="minorHAnsi" w:hAnsi="Verdana" w:cs="ArialNarrow"/>
              </w:rPr>
              <w:t xml:space="preserve"> e </w:t>
            </w:r>
            <w:r w:rsidR="00063C40" w:rsidRPr="008A76D8">
              <w:rPr>
                <w:rFonts w:ascii="Verdana" w:eastAsiaTheme="minorHAnsi" w:hAnsi="Verdana" w:cs="ArialNarrow"/>
              </w:rPr>
              <w:t>p</w:t>
            </w:r>
            <w:r w:rsidRPr="008A76D8">
              <w:rPr>
                <w:rFonts w:ascii="Verdana" w:eastAsiaTheme="minorHAnsi" w:hAnsi="Verdana" w:cs="ArialNarrow"/>
              </w:rPr>
              <w:t>rocedure operative di smontaggio,</w:t>
            </w:r>
            <w:r w:rsidR="00063C40" w:rsidRPr="008A76D8">
              <w:rPr>
                <w:rFonts w:ascii="Verdana" w:eastAsiaTheme="minorHAnsi" w:hAnsi="Verdana" w:cs="ArialNarrow"/>
              </w:rPr>
              <w:t xml:space="preserve"> dimensionamento, </w:t>
            </w:r>
            <w:r w:rsidRPr="008A76D8">
              <w:rPr>
                <w:rFonts w:ascii="Verdana" w:eastAsiaTheme="minorHAnsi" w:hAnsi="Verdana" w:cs="ArialNarrow"/>
              </w:rPr>
              <w:t>sostituzione e rimontaggiodi</w:t>
            </w:r>
            <w:r w:rsidR="00063C40" w:rsidRPr="008A76D8">
              <w:rPr>
                <w:rFonts w:ascii="Verdana" w:eastAsiaTheme="minorHAnsi" w:hAnsi="Verdana" w:cs="ArialNarrow"/>
              </w:rPr>
              <w:t xml:space="preserve"> componenti ed apparecchiature in</w:t>
            </w:r>
          </w:p>
          <w:p w:rsidR="00CE2AB8" w:rsidRPr="008A76D8" w:rsidRDefault="00CE2AB8" w:rsidP="00CE2AB8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civile abitazioni livelli 2 e 3</w:t>
            </w:r>
          </w:p>
          <w:p w:rsidR="00CE2AB8" w:rsidRPr="008A76D8" w:rsidRDefault="00CE2AB8" w:rsidP="00CE2AB8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ambienti terziari ed industriali</w:t>
            </w:r>
          </w:p>
          <w:p w:rsidR="008C4BE3" w:rsidRPr="008A76D8" w:rsidRDefault="00CE2AB8" w:rsidP="00CE379B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ambienti a maggior rischio elettrico</w:t>
            </w:r>
          </w:p>
          <w:p w:rsidR="00CE2AB8" w:rsidRPr="008A76D8" w:rsidRDefault="00CE2AB8" w:rsidP="00CE2AB8">
            <w:pPr>
              <w:pStyle w:val="Paragrafoelenco"/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Modalità di compilazione dei documenti di collaudo</w:t>
            </w:r>
            <w:r w:rsidR="00063C40" w:rsidRPr="008A76D8">
              <w:rPr>
                <w:rFonts w:ascii="Verdana" w:eastAsiaTheme="minorHAnsi" w:hAnsi="Verdana" w:cs="ArialNarrow"/>
              </w:rPr>
              <w:t xml:space="preserve"> e certificazione di conformità di impianti ai sensi del DM 37/08 e della</w:t>
            </w:r>
            <w:r w:rsidRPr="008A76D8">
              <w:rPr>
                <w:rFonts w:ascii="Verdana" w:eastAsiaTheme="minorHAnsi" w:hAnsi="Verdana" w:cs="ArialNarrow"/>
              </w:rPr>
              <w:t>Norma CEI 64-8.</w:t>
            </w: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95FE8" w:rsidRPr="008A76D8" w:rsidRDefault="008C4BE3" w:rsidP="00B95FE8">
            <w:pPr>
              <w:autoSpaceDE w:val="0"/>
              <w:autoSpaceDN w:val="0"/>
              <w:adjustRightInd w:val="0"/>
              <w:ind w:left="6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Linee gui</w:t>
            </w:r>
            <w:r w:rsidR="00B95FE8" w:rsidRPr="008A76D8">
              <w:rPr>
                <w:rFonts w:ascii="Verdana" w:eastAsiaTheme="minorHAnsi" w:hAnsi="Verdana" w:cs="ArialNarrow"/>
              </w:rPr>
              <w:t>da del progetto di manutenzione di</w:t>
            </w:r>
          </w:p>
          <w:p w:rsidR="00063C40" w:rsidRPr="008A76D8" w:rsidRDefault="00063C40" w:rsidP="00063C40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civile abitazioni livelli 2 e 3</w:t>
            </w:r>
          </w:p>
          <w:p w:rsidR="00063C40" w:rsidRPr="008A76D8" w:rsidRDefault="00063C40" w:rsidP="00063C40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ambienti terziari ed industriali</w:t>
            </w:r>
          </w:p>
          <w:p w:rsidR="00B95FE8" w:rsidRPr="008A76D8" w:rsidRDefault="00063C40" w:rsidP="00063C40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ambienti a maggior rischio elettrico</w:t>
            </w: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063C40" w:rsidRPr="008A76D8" w:rsidRDefault="008C4BE3" w:rsidP="00063C4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Tecniche per la programmazione di progetto</w:t>
            </w:r>
            <w:r w:rsidR="00063C40" w:rsidRPr="008A76D8">
              <w:rPr>
                <w:rFonts w:ascii="Verdana" w:eastAsiaTheme="minorHAnsi" w:hAnsi="Verdana" w:cs="ArialNarrow"/>
              </w:rPr>
              <w:t xml:space="preserve"> di manutenzione di</w:t>
            </w:r>
          </w:p>
          <w:p w:rsidR="00063C40" w:rsidRPr="008A76D8" w:rsidRDefault="00063C40" w:rsidP="00063C40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civile abitazioni livelli 2 e 3</w:t>
            </w:r>
          </w:p>
          <w:p w:rsidR="00063C40" w:rsidRPr="008A76D8" w:rsidRDefault="00063C40" w:rsidP="00063C40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ambienti terziari ed industriali</w:t>
            </w:r>
          </w:p>
          <w:p w:rsidR="008C4BE3" w:rsidRPr="008A76D8" w:rsidRDefault="00063C40" w:rsidP="00063C40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lastRenderedPageBreak/>
              <w:t>Impianti elettrici in ambienti a maggior rischio elettrico</w:t>
            </w:r>
          </w:p>
          <w:p w:rsidR="00063C40" w:rsidRPr="008A76D8" w:rsidRDefault="00063C40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Contratto di manutenzione e assistenza tecnica</w:t>
            </w: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C85951" w:rsidRPr="008A76D8" w:rsidRDefault="00C85951" w:rsidP="00C85951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  <w:r w:rsidRPr="008A76D8">
              <w:rPr>
                <w:rFonts w:ascii="Verdana" w:hAnsi="Verdana"/>
              </w:rPr>
              <w:t>Computo metrico e preventivo intervento di manutenzione</w:t>
            </w:r>
          </w:p>
          <w:p w:rsidR="00C85951" w:rsidRPr="008A76D8" w:rsidRDefault="00C85951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8C4BE3" w:rsidRPr="008A76D8" w:rsidRDefault="008C4BE3" w:rsidP="00CE379B">
            <w:pPr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Lessico di settore, anche in lingua inglese</w:t>
            </w:r>
          </w:p>
          <w:p w:rsidR="00F26B50" w:rsidRPr="008A76D8" w:rsidRDefault="00F26B50" w:rsidP="00CE379B">
            <w:pPr>
              <w:rPr>
                <w:rFonts w:ascii="Verdana" w:hAnsi="Verdana"/>
              </w:rPr>
            </w:pPr>
          </w:p>
        </w:tc>
        <w:tc>
          <w:tcPr>
            <w:tcW w:w="4111" w:type="dxa"/>
            <w:shd w:val="clear" w:color="auto" w:fill="auto"/>
          </w:tcPr>
          <w:p w:rsidR="008C4BE3" w:rsidRPr="008A76D8" w:rsidRDefault="008C4BE3" w:rsidP="00D05C9C">
            <w:pPr>
              <w:rPr>
                <w:rFonts w:ascii="Verdana" w:hAnsi="Verdana"/>
                <w:b/>
              </w:rPr>
            </w:pPr>
            <w:r w:rsidRPr="008A76D8">
              <w:rPr>
                <w:rFonts w:ascii="Verdana" w:hAnsi="Verdana"/>
                <w:b/>
              </w:rPr>
              <w:lastRenderedPageBreak/>
              <w:t>Avere la capacità di:</w:t>
            </w:r>
          </w:p>
          <w:p w:rsidR="00BE5BC0" w:rsidRPr="008A76D8" w:rsidRDefault="008C4BE3" w:rsidP="00063C4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Ricercare e individuare guasti</w:t>
            </w:r>
            <w:r w:rsidR="00063C40" w:rsidRPr="008A76D8">
              <w:rPr>
                <w:rFonts w:ascii="Verdana" w:eastAsiaTheme="minorHAnsi" w:hAnsi="Verdana" w:cs="ArialNarrow"/>
              </w:rPr>
              <w:t>, effettuare verifiche su impianti, s</w:t>
            </w:r>
            <w:r w:rsidRPr="008A76D8">
              <w:rPr>
                <w:rFonts w:ascii="Verdana" w:eastAsiaTheme="minorHAnsi" w:hAnsi="Verdana" w:cs="ArialNarrow"/>
              </w:rPr>
              <w:t xml:space="preserve">montare, sostituire e rimontare componenti e apparecchiature di </w:t>
            </w:r>
          </w:p>
          <w:p w:rsidR="00CE2AB8" w:rsidRPr="008A76D8" w:rsidRDefault="00CE2AB8" w:rsidP="00CE2AB8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civile abitazioni livelli 2 e 3</w:t>
            </w:r>
          </w:p>
          <w:p w:rsidR="00CE2AB8" w:rsidRPr="008A76D8" w:rsidRDefault="00CE2AB8" w:rsidP="00CE2AB8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ambienti terziari ed industriali</w:t>
            </w:r>
          </w:p>
          <w:p w:rsidR="00CE2AB8" w:rsidRPr="008A76D8" w:rsidRDefault="00CE2AB8" w:rsidP="00CE2AB8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ambienti a maggior rischio elettrico</w:t>
            </w: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proofErr w:type="gramStart"/>
            <w:r w:rsidRPr="008A76D8">
              <w:rPr>
                <w:rFonts w:ascii="Verdana" w:eastAsiaTheme="minorHAnsi" w:hAnsi="Verdana" w:cs="ArialNarrow"/>
              </w:rPr>
              <w:t>applicando</w:t>
            </w:r>
            <w:proofErr w:type="gramEnd"/>
            <w:r w:rsidRPr="008A76D8">
              <w:rPr>
                <w:rFonts w:ascii="Verdana" w:eastAsiaTheme="minorHAnsi" w:hAnsi="Verdana" w:cs="ArialNarrow"/>
              </w:rPr>
              <w:t xml:space="preserve"> procedure di sicurezza</w:t>
            </w:r>
            <w:r w:rsidR="00063C40" w:rsidRPr="008A76D8">
              <w:rPr>
                <w:rFonts w:ascii="Verdana" w:eastAsiaTheme="minorHAnsi" w:hAnsi="Verdana" w:cs="ArialNarrow"/>
              </w:rPr>
              <w:t xml:space="preserve"> nei cantieri di lavoro</w:t>
            </w: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Pianificare e controllare interventi di manutenzione</w:t>
            </w:r>
            <w:r w:rsidR="00BE5BC0" w:rsidRPr="008A76D8">
              <w:rPr>
                <w:rFonts w:ascii="Verdana" w:eastAsiaTheme="minorHAnsi" w:hAnsi="Verdana" w:cs="ArialNarrow"/>
              </w:rPr>
              <w:t xml:space="preserve"> di</w:t>
            </w:r>
          </w:p>
          <w:p w:rsidR="00063C40" w:rsidRPr="008A76D8" w:rsidRDefault="00063C40" w:rsidP="00063C40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civile abitazioni livelli 2 e 3</w:t>
            </w:r>
          </w:p>
          <w:p w:rsidR="00063C40" w:rsidRPr="008A76D8" w:rsidRDefault="00063C40" w:rsidP="00063C40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ambienti terziari ed industriali</w:t>
            </w:r>
          </w:p>
          <w:p w:rsidR="00063C40" w:rsidRPr="008A76D8" w:rsidRDefault="00063C40" w:rsidP="00063C40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 ambienti a maggior rischio elettrico</w:t>
            </w: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Gestire la logistica degli interventi</w:t>
            </w:r>
            <w:r w:rsidR="00063C40" w:rsidRPr="008A76D8">
              <w:rPr>
                <w:rFonts w:ascii="Verdana" w:eastAsiaTheme="minorHAnsi" w:hAnsi="Verdana" w:cs="ArialNarrow"/>
              </w:rPr>
              <w:t xml:space="preserve"> manutentivi</w:t>
            </w: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Stimare i costi del servizio</w:t>
            </w:r>
            <w:r w:rsidR="00063C40" w:rsidRPr="008A76D8">
              <w:rPr>
                <w:rFonts w:ascii="Verdana" w:eastAsiaTheme="minorHAnsi" w:hAnsi="Verdana" w:cs="ArialNarrow"/>
              </w:rPr>
              <w:t xml:space="preserve"> di manutenzione</w:t>
            </w: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Redigere preventivi e compilare un capitolato di manutenzione</w:t>
            </w:r>
            <w:r w:rsidR="00063C40" w:rsidRPr="008A76D8">
              <w:rPr>
                <w:rFonts w:ascii="Verdana" w:eastAsiaTheme="minorHAnsi" w:hAnsi="Verdana" w:cs="ArialNarrow"/>
              </w:rPr>
              <w:t xml:space="preserve"> di </w:t>
            </w:r>
            <w:r w:rsidR="00063C40" w:rsidRPr="008A76D8">
              <w:rPr>
                <w:rFonts w:ascii="Verdana" w:eastAsiaTheme="minorHAnsi" w:hAnsi="Verdana" w:cs="ArialNarrow"/>
              </w:rPr>
              <w:lastRenderedPageBreak/>
              <w:t>impianti</w:t>
            </w: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Utilizzare, nei contesti operativi, metodi e strumenti didiagnostica tipici delle attività manutentive di interesse</w:t>
            </w:r>
          </w:p>
          <w:p w:rsidR="008C4BE3" w:rsidRPr="008A76D8" w:rsidRDefault="008C4BE3" w:rsidP="00CE379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8C4BE3" w:rsidRPr="008A76D8" w:rsidRDefault="008C4BE3" w:rsidP="00CE379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</w:rPr>
            </w:pPr>
            <w:r w:rsidRPr="008A76D8">
              <w:rPr>
                <w:rFonts w:ascii="Verdana" w:eastAsiaTheme="minorHAnsi" w:hAnsi="Verdana" w:cs="ArialNarrow"/>
              </w:rPr>
              <w:t>Utilizzare il lessico di settore, anche in lingua inglese.</w:t>
            </w:r>
          </w:p>
        </w:tc>
      </w:tr>
      <w:tr w:rsidR="00EA5D2D" w:rsidRPr="00E62B8B" w:rsidTr="008A76D8">
        <w:trPr>
          <w:trHeight w:val="5253"/>
        </w:trPr>
        <w:tc>
          <w:tcPr>
            <w:tcW w:w="3085" w:type="dxa"/>
            <w:vMerge/>
            <w:shd w:val="clear" w:color="auto" w:fill="auto"/>
          </w:tcPr>
          <w:p w:rsidR="00BE5BC0" w:rsidRPr="008A76D8" w:rsidRDefault="00BE5BC0" w:rsidP="00823493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42" w:hanging="11"/>
              <w:rPr>
                <w:rFonts w:ascii="Verdana" w:eastAsiaTheme="minorHAnsi" w:hAnsi="Verdana" w:cs="ArialNarrow"/>
              </w:rPr>
            </w:pPr>
          </w:p>
        </w:tc>
        <w:tc>
          <w:tcPr>
            <w:tcW w:w="3402" w:type="dxa"/>
            <w:shd w:val="clear" w:color="auto" w:fill="auto"/>
          </w:tcPr>
          <w:p w:rsidR="00BE5BC0" w:rsidRPr="008A76D8" w:rsidRDefault="00BE5BC0" w:rsidP="00B057E7">
            <w:pPr>
              <w:rPr>
                <w:rFonts w:ascii="Verdana" w:hAnsi="Verdana"/>
                <w:b/>
              </w:rPr>
            </w:pPr>
            <w:r w:rsidRPr="008A76D8">
              <w:rPr>
                <w:rFonts w:ascii="Verdana" w:hAnsi="Verdana"/>
                <w:b/>
              </w:rPr>
              <w:t xml:space="preserve">Sapere: </w:t>
            </w:r>
          </w:p>
          <w:p w:rsidR="00BE5BC0" w:rsidRPr="008A76D8" w:rsidRDefault="00BE5BC0" w:rsidP="008A76D8">
            <w:pPr>
              <w:rPr>
                <w:rFonts w:ascii="Verdana" w:hAnsi="Verdana"/>
                <w:b/>
                <w:i/>
              </w:rPr>
            </w:pPr>
          </w:p>
          <w:p w:rsidR="00BE5BC0" w:rsidRPr="008A76D8" w:rsidRDefault="00BE5BC0" w:rsidP="008A76D8">
            <w:pPr>
              <w:rPr>
                <w:rFonts w:ascii="Verdana" w:hAnsi="Verdana"/>
                <w:b/>
              </w:rPr>
            </w:pPr>
            <w:r w:rsidRPr="008A76D8">
              <w:rPr>
                <w:rFonts w:ascii="Verdana" w:hAnsi="Verdana"/>
                <w:b/>
                <w:i/>
              </w:rPr>
              <w:t>Installare e manutenere una rete LAN</w:t>
            </w:r>
          </w:p>
        </w:tc>
        <w:tc>
          <w:tcPr>
            <w:tcW w:w="4347" w:type="dxa"/>
            <w:shd w:val="clear" w:color="auto" w:fill="auto"/>
          </w:tcPr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Specifiche tecniche e funzionali di</w:t>
            </w:r>
          </w:p>
          <w:p w:rsidR="00BE5BC0" w:rsidRPr="008A76D8" w:rsidRDefault="00BE5BC0" w:rsidP="00B057E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Cavi</w:t>
            </w:r>
          </w:p>
          <w:p w:rsidR="00BE5BC0" w:rsidRPr="008A76D8" w:rsidRDefault="00BE5BC0" w:rsidP="00B057E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A76D8">
              <w:rPr>
                <w:rFonts w:ascii="Verdana" w:eastAsiaTheme="minorHAnsi" w:hAnsi="Verdana" w:cs="ArialNarrow"/>
              </w:rPr>
              <w:t>prese</w:t>
            </w:r>
            <w:proofErr w:type="gramEnd"/>
            <w:r w:rsidRPr="008A76D8">
              <w:rPr>
                <w:rFonts w:ascii="Verdana" w:eastAsiaTheme="minorHAnsi" w:hAnsi="Verdana" w:cs="ArialNarrow"/>
              </w:rPr>
              <w:t xml:space="preserve"> utente,</w:t>
            </w:r>
          </w:p>
          <w:p w:rsidR="00BE5BC0" w:rsidRPr="008A76D8" w:rsidRDefault="00BE5BC0" w:rsidP="00B057E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A76D8">
              <w:rPr>
                <w:rFonts w:ascii="Verdana" w:eastAsiaTheme="minorHAnsi" w:hAnsi="Verdana" w:cs="ArialNarrow"/>
              </w:rPr>
              <w:t>connettori</w:t>
            </w:r>
            <w:proofErr w:type="gramEnd"/>
          </w:p>
          <w:p w:rsidR="00BE5BC0" w:rsidRPr="008A76D8" w:rsidRDefault="00BE5BC0" w:rsidP="00B057E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A76D8">
              <w:rPr>
                <w:rFonts w:ascii="Verdana" w:eastAsiaTheme="minorHAnsi" w:hAnsi="Verdana" w:cs="ArialNarrow"/>
              </w:rPr>
              <w:t>permutatori</w:t>
            </w:r>
            <w:proofErr w:type="gramEnd"/>
            <w:r w:rsidRPr="008A76D8">
              <w:rPr>
                <w:rFonts w:ascii="Verdana" w:eastAsiaTheme="minorHAnsi" w:hAnsi="Verdana" w:cs="ArialNarrow"/>
              </w:rPr>
              <w:t xml:space="preserve"> (patch panel).</w:t>
            </w:r>
          </w:p>
          <w:p w:rsidR="00BE5BC0" w:rsidRPr="008A76D8" w:rsidRDefault="00BE5BC0" w:rsidP="00B057E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A76D8">
              <w:rPr>
                <w:rFonts w:ascii="Verdana" w:eastAsiaTheme="minorHAnsi" w:hAnsi="Verdana" w:cs="ArialNarrow"/>
              </w:rPr>
              <w:t>canaline</w:t>
            </w:r>
            <w:proofErr w:type="gramEnd"/>
          </w:p>
          <w:p w:rsidR="00BE5BC0" w:rsidRPr="008A76D8" w:rsidRDefault="00BE5BC0" w:rsidP="00B057E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A76D8">
              <w:rPr>
                <w:rFonts w:ascii="Verdana" w:eastAsiaTheme="minorHAnsi" w:hAnsi="Verdana" w:cs="ArialNarrow"/>
              </w:rPr>
              <w:t>router</w:t>
            </w:r>
            <w:proofErr w:type="gramEnd"/>
          </w:p>
          <w:p w:rsidR="00BE5BC0" w:rsidRPr="008A76D8" w:rsidRDefault="00BE5BC0" w:rsidP="00B057E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spellStart"/>
            <w:proofErr w:type="gramStart"/>
            <w:r w:rsidRPr="008A76D8">
              <w:rPr>
                <w:rFonts w:ascii="Verdana" w:eastAsiaTheme="minorHAnsi" w:hAnsi="Verdana" w:cs="ArialNarrow"/>
              </w:rPr>
              <w:t>swtich</w:t>
            </w:r>
            <w:proofErr w:type="spellEnd"/>
            <w:proofErr w:type="gramEnd"/>
          </w:p>
          <w:p w:rsidR="00BE5BC0" w:rsidRPr="008A76D8" w:rsidRDefault="00BE5BC0" w:rsidP="00B057E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spellStart"/>
            <w:proofErr w:type="gramStart"/>
            <w:r w:rsidRPr="008A76D8">
              <w:rPr>
                <w:rFonts w:ascii="Verdana" w:eastAsiaTheme="minorHAnsi" w:hAnsi="Verdana" w:cs="ArialNarrow"/>
              </w:rPr>
              <w:t>hub</w:t>
            </w:r>
            <w:proofErr w:type="spellEnd"/>
            <w:proofErr w:type="gramEnd"/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Tecniche e procedure di assemblaggio e di installazione direti LAN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proofErr w:type="gramStart"/>
            <w:r w:rsidRPr="008A76D8">
              <w:rPr>
                <w:rFonts w:ascii="Verdana" w:eastAsiaTheme="minorHAnsi" w:hAnsi="Verdana" w:cs="ArialNarrow"/>
              </w:rPr>
              <w:t>cablaggio</w:t>
            </w:r>
            <w:proofErr w:type="gramEnd"/>
            <w:r w:rsidRPr="008A76D8">
              <w:rPr>
                <w:rFonts w:ascii="Verdana" w:eastAsiaTheme="minorHAnsi" w:hAnsi="Verdana" w:cs="ArialNarrow"/>
              </w:rPr>
              <w:t xml:space="preserve"> strutturato 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EN 50173 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ISO/IEC 11801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Norme sulla sicurezza e sulla tutela ambientale.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Procedure generali di collaudo e di esercizio.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Certificazione categoria di appartenenza.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Livelli di manutenzione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Classificazione degli interventi manutentivi.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Struttura dei manuali di manutenzione.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jc w:val="center"/>
              <w:rPr>
                <w:rFonts w:ascii="Verdana" w:hAnsi="Verdana"/>
                <w:b/>
              </w:rPr>
            </w:pPr>
            <w:r w:rsidRPr="008A76D8">
              <w:rPr>
                <w:rFonts w:ascii="Verdana" w:eastAsiaTheme="minorHAnsi" w:hAnsi="Verdana" w:cs="ArialNarrow"/>
              </w:rPr>
              <w:t>Diagnostica del guasto e procedure di intervento</w:t>
            </w:r>
          </w:p>
          <w:p w:rsidR="00BE5BC0" w:rsidRPr="008A76D8" w:rsidRDefault="00BE5BC0" w:rsidP="00B057E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lang w:eastAsia="it-IT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Documentazione tecnica di interesse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Affidabilità di componenti e sistemi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  <w:r w:rsidRPr="008A76D8">
              <w:rPr>
                <w:rFonts w:ascii="Verdana" w:hAnsi="Verdana"/>
              </w:rPr>
              <w:t>Computo metrico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  <w:r w:rsidRPr="008A76D8">
              <w:rPr>
                <w:rFonts w:ascii="Verdana" w:hAnsi="Verdana"/>
              </w:rPr>
              <w:t>Preventivo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rPr>
                <w:rFonts w:ascii="Verdana" w:hAnsi="Verdana"/>
              </w:rPr>
            </w:pPr>
          </w:p>
        </w:tc>
        <w:tc>
          <w:tcPr>
            <w:tcW w:w="4111" w:type="dxa"/>
            <w:shd w:val="clear" w:color="auto" w:fill="auto"/>
          </w:tcPr>
          <w:p w:rsidR="00BE5BC0" w:rsidRPr="008A76D8" w:rsidRDefault="00BE5BC0" w:rsidP="003C08E3">
            <w:pPr>
              <w:rPr>
                <w:rFonts w:ascii="Verdana" w:hAnsi="Verdana"/>
                <w:b/>
              </w:rPr>
            </w:pPr>
            <w:r w:rsidRPr="008A76D8">
              <w:rPr>
                <w:rFonts w:ascii="Verdana" w:hAnsi="Verdana"/>
                <w:b/>
              </w:rPr>
              <w:t>Avere la capacità di:</w:t>
            </w:r>
          </w:p>
          <w:p w:rsidR="00BE5BC0" w:rsidRPr="008A76D8" w:rsidRDefault="00BE5BC0" w:rsidP="003C08E3">
            <w:pPr>
              <w:rPr>
                <w:rFonts w:ascii="Verdana" w:hAnsi="Verdana"/>
                <w:b/>
              </w:rPr>
            </w:pP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Riconoscere e designare i principali componenti di:</w:t>
            </w: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proofErr w:type="gramStart"/>
            <w:r w:rsidRPr="008A76D8">
              <w:rPr>
                <w:rFonts w:ascii="Verdana" w:eastAsiaTheme="minorHAnsi" w:hAnsi="Verdana" w:cs="ArialNarrow"/>
              </w:rPr>
              <w:t>una</w:t>
            </w:r>
            <w:proofErr w:type="gramEnd"/>
            <w:r w:rsidRPr="008A76D8">
              <w:rPr>
                <w:rFonts w:ascii="Verdana" w:eastAsiaTheme="minorHAnsi" w:hAnsi="Verdana" w:cs="ArialNarrow"/>
              </w:rPr>
              <w:t xml:space="preserve"> rete lan </w:t>
            </w: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Interpretare i dati e le caratteristiche tecniche dei componentidi una rete lan</w:t>
            </w: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Assemblare e installare impianti, dispositivi e apparatidi una rete lan</w:t>
            </w: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Osservare le norme di tutela della salute e dell’ambiente nelleoperazioni di collaudo, esercizio e manutenzione.</w:t>
            </w: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Adottare i dispositivi di prevenzione e protezione prescritti dallenorme per la sicurezza nell’ambiente di lavoro.</w:t>
            </w: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Interpretare i contenuti delle certificazioni</w:t>
            </w: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Individuare i criteri per l’esecuzioni dei collaudi dei dispositivi.</w:t>
            </w: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Verificare la corrispondenza delle caratteristiche rilevate allespecifiche tecniche dichiarate.</w:t>
            </w: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Redigere la documentazione e le attestazioni obbligatorie</w:t>
            </w: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Sapere applicare le procedure negli interventi di manutenzione</w:t>
            </w: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Effettuare visite tecniche e individuare le esigenze d’intervento</w:t>
            </w: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Individuare le risorse strumentali necessarie all’erogazione delServizio </w:t>
            </w: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Eseguire interventi di manutenzione ed effettuare il collaudo</w:t>
            </w:r>
          </w:p>
          <w:p w:rsidR="00BE5BC0" w:rsidRPr="008A76D8" w:rsidRDefault="00BE5BC0" w:rsidP="003C08E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3C08E3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</w:rPr>
            </w:pPr>
            <w:r w:rsidRPr="008A76D8">
              <w:rPr>
                <w:rFonts w:ascii="Verdana" w:eastAsiaTheme="minorHAnsi" w:hAnsi="Verdana" w:cs="ArialNarrow"/>
              </w:rPr>
              <w:t>Stimare i costi relativi all’intervento</w:t>
            </w:r>
          </w:p>
        </w:tc>
      </w:tr>
      <w:tr w:rsidR="00EA5D2D" w:rsidRPr="00E62B8B" w:rsidTr="008A76D8">
        <w:trPr>
          <w:trHeight w:val="1549"/>
        </w:trPr>
        <w:tc>
          <w:tcPr>
            <w:tcW w:w="3085" w:type="dxa"/>
            <w:vMerge/>
            <w:shd w:val="clear" w:color="auto" w:fill="auto"/>
          </w:tcPr>
          <w:p w:rsidR="00BE5BC0" w:rsidRPr="008A76D8" w:rsidRDefault="00BE5BC0" w:rsidP="00823493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42" w:hanging="11"/>
              <w:rPr>
                <w:rFonts w:ascii="Verdana" w:eastAsiaTheme="minorHAnsi" w:hAnsi="Verdana" w:cs="ArialNarrow"/>
              </w:rPr>
            </w:pPr>
          </w:p>
        </w:tc>
        <w:tc>
          <w:tcPr>
            <w:tcW w:w="3402" w:type="dxa"/>
            <w:shd w:val="clear" w:color="auto" w:fill="auto"/>
          </w:tcPr>
          <w:p w:rsidR="00BE5BC0" w:rsidRPr="008A76D8" w:rsidRDefault="00BE5BC0" w:rsidP="00BE5BC0">
            <w:pPr>
              <w:rPr>
                <w:rFonts w:ascii="Verdana" w:hAnsi="Verdana"/>
                <w:b/>
              </w:rPr>
            </w:pPr>
            <w:r w:rsidRPr="008A76D8">
              <w:rPr>
                <w:rFonts w:ascii="Verdana" w:hAnsi="Verdana"/>
                <w:b/>
              </w:rPr>
              <w:t xml:space="preserve">Sapere: </w:t>
            </w:r>
          </w:p>
          <w:p w:rsidR="00BE5BC0" w:rsidRPr="008A76D8" w:rsidRDefault="00BE5BC0" w:rsidP="00BE5BC0">
            <w:pPr>
              <w:jc w:val="center"/>
              <w:rPr>
                <w:rFonts w:ascii="Verdana" w:hAnsi="Verdana"/>
                <w:b/>
                <w:i/>
              </w:rPr>
            </w:pP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ind w:left="66"/>
              <w:rPr>
                <w:rFonts w:ascii="Verdana" w:hAnsi="Verdana"/>
                <w:b/>
                <w:i/>
              </w:rPr>
            </w:pPr>
            <w:r w:rsidRPr="008A76D8">
              <w:rPr>
                <w:rFonts w:ascii="Verdana" w:hAnsi="Verdana"/>
                <w:b/>
                <w:i/>
              </w:rPr>
              <w:t>Installare e manutenere Impianti fotovoltaici</w:t>
            </w:r>
          </w:p>
          <w:p w:rsidR="00E56C8A" w:rsidRPr="008A76D8" w:rsidRDefault="00E56C8A" w:rsidP="00D05C9C">
            <w:pPr>
              <w:jc w:val="center"/>
              <w:rPr>
                <w:rFonts w:ascii="Verdana" w:hAnsi="Verdana"/>
                <w:b/>
              </w:rPr>
            </w:pPr>
          </w:p>
          <w:p w:rsidR="00E56C8A" w:rsidRPr="008A76D8" w:rsidRDefault="00E56C8A" w:rsidP="00E56C8A">
            <w:pPr>
              <w:rPr>
                <w:rFonts w:ascii="Verdana" w:hAnsi="Verdana"/>
              </w:rPr>
            </w:pPr>
          </w:p>
          <w:p w:rsidR="00E56C8A" w:rsidRPr="008A76D8" w:rsidRDefault="00E56C8A" w:rsidP="00E56C8A">
            <w:pPr>
              <w:rPr>
                <w:rFonts w:ascii="Verdana" w:hAnsi="Verdana"/>
              </w:rPr>
            </w:pPr>
          </w:p>
          <w:p w:rsidR="00BE5BC0" w:rsidRPr="008A76D8" w:rsidRDefault="00BE5BC0" w:rsidP="00E56C8A">
            <w:pPr>
              <w:rPr>
                <w:rFonts w:ascii="Verdana" w:hAnsi="Verdana"/>
              </w:rPr>
            </w:pPr>
          </w:p>
        </w:tc>
        <w:tc>
          <w:tcPr>
            <w:tcW w:w="4347" w:type="dxa"/>
            <w:shd w:val="clear" w:color="auto" w:fill="auto"/>
          </w:tcPr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Specifiche tecniche e funzionali di</w:t>
            </w:r>
          </w:p>
          <w:p w:rsidR="00BE5BC0" w:rsidRPr="008A76D8" w:rsidRDefault="00BE5BC0" w:rsidP="00B057E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Pannelli</w:t>
            </w:r>
          </w:p>
          <w:p w:rsidR="00BE5BC0" w:rsidRPr="008A76D8" w:rsidRDefault="00BE5BC0" w:rsidP="00B057E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Inverter</w:t>
            </w:r>
          </w:p>
          <w:p w:rsidR="00BE5BC0" w:rsidRPr="008A76D8" w:rsidRDefault="00BE5BC0" w:rsidP="00B057E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Cavi</w:t>
            </w:r>
          </w:p>
          <w:p w:rsidR="00BE5BC0" w:rsidRPr="008A76D8" w:rsidRDefault="00BE5BC0" w:rsidP="00B057E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Quadri</w:t>
            </w:r>
          </w:p>
          <w:p w:rsidR="00BE5BC0" w:rsidRPr="008A76D8" w:rsidRDefault="00BE5BC0" w:rsidP="00B057E7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Strutture di sostegno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ind w:left="66"/>
              <w:rPr>
                <w:rFonts w:ascii="Verdana" w:hAnsi="Verdana"/>
                <w:b/>
                <w:i/>
              </w:rPr>
            </w:pPr>
            <w:r w:rsidRPr="008A76D8">
              <w:rPr>
                <w:rFonts w:ascii="Verdana" w:eastAsiaTheme="minorHAnsi" w:hAnsi="Verdana" w:cs="ArialNarrow"/>
              </w:rPr>
              <w:t>Tecniche e procedure di assemblaggio e di installazione diImpianti fotovoltaici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ind w:left="6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Norma CEI 11 – 20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Norme sulla sicurezza e sulla tutela ambientale.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ind w:left="66"/>
              <w:rPr>
                <w:rFonts w:ascii="Verdana" w:hAnsi="Verdana"/>
                <w:b/>
                <w:i/>
              </w:rPr>
            </w:pPr>
            <w:r w:rsidRPr="008A76D8">
              <w:rPr>
                <w:rFonts w:ascii="Verdana" w:eastAsiaTheme="minorHAnsi" w:hAnsi="Verdana" w:cs="ArialNarrow"/>
              </w:rPr>
              <w:t>Procedure generali di collaudo e di esercizio di Impianti fotovoltaici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Struttura dei manuali di manutenzione.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jc w:val="center"/>
              <w:rPr>
                <w:rFonts w:ascii="Verdana" w:hAnsi="Verdana"/>
                <w:b/>
              </w:rPr>
            </w:pPr>
            <w:r w:rsidRPr="008A76D8">
              <w:rPr>
                <w:rFonts w:ascii="Verdana" w:eastAsiaTheme="minorHAnsi" w:hAnsi="Verdana" w:cs="ArialNarrow"/>
              </w:rPr>
              <w:t>Diagnostica del guasto e procedure di intervento</w:t>
            </w:r>
          </w:p>
          <w:p w:rsidR="00BE5BC0" w:rsidRPr="008A76D8" w:rsidRDefault="00BE5BC0" w:rsidP="00B057E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lang w:eastAsia="it-IT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Documentazione tecnica di interesse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Affidabilità di componenti e sistemi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  <w:r w:rsidRPr="008A76D8">
              <w:rPr>
                <w:rFonts w:ascii="Verdana" w:hAnsi="Verdana"/>
              </w:rPr>
              <w:t>Computo metrico</w:t>
            </w:r>
          </w:p>
          <w:p w:rsidR="00BE5BC0" w:rsidRPr="008A76D8" w:rsidRDefault="00BE5BC0" w:rsidP="00B057E7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</w:p>
          <w:p w:rsidR="00BE5BC0" w:rsidRDefault="00BE5BC0" w:rsidP="008A76D8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  <w:r w:rsidRPr="008A76D8">
              <w:rPr>
                <w:rFonts w:ascii="Verdana" w:hAnsi="Verdana"/>
              </w:rPr>
              <w:t>Preventivo</w:t>
            </w:r>
          </w:p>
          <w:p w:rsidR="008A76D8" w:rsidRPr="008A76D8" w:rsidRDefault="008A76D8" w:rsidP="008A76D8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</w:p>
        </w:tc>
        <w:tc>
          <w:tcPr>
            <w:tcW w:w="4111" w:type="dxa"/>
            <w:shd w:val="clear" w:color="auto" w:fill="auto"/>
          </w:tcPr>
          <w:p w:rsidR="00BE5BC0" w:rsidRPr="008A76D8" w:rsidRDefault="00BE5BC0" w:rsidP="00BE5BC0">
            <w:pPr>
              <w:rPr>
                <w:rFonts w:ascii="Verdana" w:hAnsi="Verdana"/>
                <w:b/>
              </w:rPr>
            </w:pPr>
            <w:r w:rsidRPr="008A76D8">
              <w:rPr>
                <w:rFonts w:ascii="Verdana" w:hAnsi="Verdana"/>
                <w:b/>
              </w:rPr>
              <w:t>Avere la capacità di:</w:t>
            </w: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Ricercare e individuare guasti</w:t>
            </w: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ind w:left="6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Smontare, sostituire e rimontare componenti e apparecchiature di Impianti fotovoltaici</w:t>
            </w: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proofErr w:type="gramStart"/>
            <w:r w:rsidRPr="008A76D8">
              <w:rPr>
                <w:rFonts w:ascii="Verdana" w:eastAsiaTheme="minorHAnsi" w:hAnsi="Verdana" w:cs="ArialNarrow"/>
              </w:rPr>
              <w:t>applicando</w:t>
            </w:r>
            <w:proofErr w:type="gramEnd"/>
            <w:r w:rsidRPr="008A76D8">
              <w:rPr>
                <w:rFonts w:ascii="Verdana" w:eastAsiaTheme="minorHAnsi" w:hAnsi="Verdana" w:cs="ArialNarrow"/>
              </w:rPr>
              <w:t xml:space="preserve"> procedure di sicurezza</w:t>
            </w: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Pianificare e controllare interventi di manutenzione di</w:t>
            </w:r>
          </w:p>
          <w:p w:rsidR="00BE5BC0" w:rsidRPr="008A76D8" w:rsidRDefault="00BE5BC0" w:rsidP="00BE5BC0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civili livelli 2 e 3</w:t>
            </w:r>
          </w:p>
          <w:p w:rsidR="00BE5BC0" w:rsidRPr="008A76D8" w:rsidRDefault="00BE5BC0" w:rsidP="00BE5BC0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Impianti elettrici industriali</w:t>
            </w: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Gestire la logistica degli interventi</w:t>
            </w: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Stimare i costi del servizio</w:t>
            </w: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Redigere preventivi e compilare un capitolato di manutenzione</w:t>
            </w: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Utilizzare, nei contesti operativi, metodi e strumenti didiagnostica tipici delle attività manutentive di interesse</w:t>
            </w:r>
          </w:p>
          <w:p w:rsidR="00BE5BC0" w:rsidRPr="008A76D8" w:rsidRDefault="00BE5BC0" w:rsidP="00BE5BC0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BE5BC0" w:rsidP="00BE5BC0">
            <w:pPr>
              <w:jc w:val="center"/>
              <w:rPr>
                <w:rFonts w:ascii="Verdana" w:hAnsi="Verdana"/>
                <w:b/>
              </w:rPr>
            </w:pPr>
            <w:r w:rsidRPr="008A76D8">
              <w:rPr>
                <w:rFonts w:ascii="Verdana" w:eastAsiaTheme="minorHAnsi" w:hAnsi="Verdana" w:cs="ArialNarrow"/>
              </w:rPr>
              <w:t>Utilizzare il lessico di settore, anche in lingua inglese.</w:t>
            </w:r>
          </w:p>
        </w:tc>
      </w:tr>
      <w:tr w:rsidR="00EA5D2D" w:rsidRPr="00E62B8B" w:rsidTr="008A76D8">
        <w:trPr>
          <w:trHeight w:val="5253"/>
        </w:trPr>
        <w:tc>
          <w:tcPr>
            <w:tcW w:w="3085" w:type="dxa"/>
            <w:vMerge/>
            <w:shd w:val="clear" w:color="auto" w:fill="auto"/>
          </w:tcPr>
          <w:p w:rsidR="00BE5BC0" w:rsidRPr="008A76D8" w:rsidRDefault="00BE5BC0" w:rsidP="00823493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42" w:hanging="11"/>
              <w:rPr>
                <w:rFonts w:ascii="Verdana" w:eastAsiaTheme="minorHAnsi" w:hAnsi="Verdana" w:cs="ArialNarrow"/>
              </w:rPr>
            </w:pPr>
          </w:p>
        </w:tc>
        <w:tc>
          <w:tcPr>
            <w:tcW w:w="3402" w:type="dxa"/>
            <w:shd w:val="clear" w:color="auto" w:fill="auto"/>
          </w:tcPr>
          <w:p w:rsidR="009B3D62" w:rsidRPr="008A76D8" w:rsidRDefault="009B3D62" w:rsidP="009B3D62">
            <w:pPr>
              <w:rPr>
                <w:rFonts w:ascii="Verdana" w:hAnsi="Verdana"/>
                <w:b/>
              </w:rPr>
            </w:pPr>
            <w:r w:rsidRPr="008A76D8">
              <w:rPr>
                <w:rFonts w:ascii="Verdana" w:hAnsi="Verdana"/>
                <w:b/>
              </w:rPr>
              <w:t xml:space="preserve">Sapere: </w:t>
            </w:r>
          </w:p>
          <w:p w:rsidR="009B3D62" w:rsidRPr="008A76D8" w:rsidRDefault="009B3D62" w:rsidP="009B3D62">
            <w:pPr>
              <w:jc w:val="center"/>
              <w:rPr>
                <w:rFonts w:ascii="Verdana" w:hAnsi="Verdana"/>
                <w:b/>
                <w:i/>
              </w:rPr>
            </w:pPr>
          </w:p>
          <w:p w:rsidR="009B3D62" w:rsidRPr="008A76D8" w:rsidRDefault="009B3D62" w:rsidP="009B3D62">
            <w:pPr>
              <w:autoSpaceDE w:val="0"/>
              <w:autoSpaceDN w:val="0"/>
              <w:adjustRightInd w:val="0"/>
              <w:ind w:left="66"/>
              <w:rPr>
                <w:rFonts w:ascii="Verdana" w:hAnsi="Verdana"/>
                <w:b/>
                <w:i/>
              </w:rPr>
            </w:pPr>
            <w:r w:rsidRPr="008A76D8">
              <w:rPr>
                <w:rFonts w:ascii="Verdana" w:hAnsi="Verdana"/>
                <w:b/>
                <w:i/>
              </w:rPr>
              <w:t>Installare e manutenere Sistemi di controllo</w:t>
            </w:r>
          </w:p>
          <w:p w:rsidR="00BE5BC0" w:rsidRPr="008A76D8" w:rsidRDefault="00BE5BC0" w:rsidP="00D05C9C">
            <w:pPr>
              <w:jc w:val="center"/>
              <w:rPr>
                <w:rFonts w:ascii="Verdana" w:hAnsi="Verdana"/>
                <w:b/>
              </w:rPr>
            </w:pPr>
          </w:p>
        </w:tc>
        <w:tc>
          <w:tcPr>
            <w:tcW w:w="4347" w:type="dxa"/>
            <w:shd w:val="clear" w:color="auto" w:fill="auto"/>
          </w:tcPr>
          <w:p w:rsidR="009B3D62" w:rsidRPr="008A76D8" w:rsidRDefault="009B3D62" w:rsidP="009B3D6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Specifiche tecniche e funzionali di</w:t>
            </w:r>
          </w:p>
          <w:p w:rsidR="009B3D62" w:rsidRPr="008A76D8" w:rsidRDefault="009B3D62" w:rsidP="009B3D62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Sensori (temperatura, umidità, ottici, </w:t>
            </w:r>
            <w:proofErr w:type="gramStart"/>
            <w:r w:rsidRPr="008A76D8">
              <w:rPr>
                <w:rFonts w:ascii="Verdana" w:eastAsiaTheme="minorHAnsi" w:hAnsi="Verdana" w:cs="ArialNarrow"/>
              </w:rPr>
              <w:t>acustici,…</w:t>
            </w:r>
            <w:proofErr w:type="gramEnd"/>
            <w:r w:rsidRPr="008A76D8">
              <w:rPr>
                <w:rFonts w:ascii="Verdana" w:eastAsiaTheme="minorHAnsi" w:hAnsi="Verdana" w:cs="ArialNarrow"/>
              </w:rPr>
              <w:t>.)</w:t>
            </w:r>
          </w:p>
          <w:p w:rsidR="009B3D62" w:rsidRPr="008A76D8" w:rsidRDefault="009B3D62" w:rsidP="009B3D62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Controllori (Arduino/PLC)</w:t>
            </w:r>
          </w:p>
          <w:p w:rsidR="009B3D62" w:rsidRPr="008A76D8" w:rsidRDefault="009B3D62" w:rsidP="009B3D62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Attuatori (motori </w:t>
            </w:r>
            <w:proofErr w:type="gramStart"/>
            <w:r w:rsidRPr="008A76D8">
              <w:rPr>
                <w:rFonts w:ascii="Verdana" w:eastAsiaTheme="minorHAnsi" w:hAnsi="Verdana" w:cs="ArialNarrow"/>
                <w:i/>
              </w:rPr>
              <w:t>sincroni,asincroni</w:t>
            </w:r>
            <w:proofErr w:type="gramEnd"/>
            <w:r w:rsidRPr="008A76D8">
              <w:rPr>
                <w:rFonts w:ascii="Verdana" w:eastAsiaTheme="minorHAnsi" w:hAnsi="Verdana" w:cs="ArialNarrow"/>
                <w:i/>
              </w:rPr>
              <w:t>, monofase, trifase, passo-passo</w:t>
            </w:r>
            <w:r w:rsidRPr="008A76D8">
              <w:rPr>
                <w:rFonts w:ascii="Verdana" w:eastAsiaTheme="minorHAnsi" w:hAnsi="Verdana" w:cs="ArialNarrow"/>
              </w:rPr>
              <w:t>, segnalatori acustici e ottici,…)</w:t>
            </w:r>
          </w:p>
          <w:p w:rsidR="009B3D62" w:rsidRPr="008A76D8" w:rsidRDefault="009B3D62" w:rsidP="009B3D6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9B3D62" w:rsidRPr="008A76D8" w:rsidRDefault="009B3D62" w:rsidP="009B3D6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Tecniche e procedure di assemblaggio e di installazione di</w:t>
            </w:r>
            <w:r w:rsidRPr="008A76D8">
              <w:rPr>
                <w:rFonts w:ascii="Verdana" w:hAnsi="Verdana"/>
              </w:rPr>
              <w:t>Sistema di controllo</w:t>
            </w:r>
          </w:p>
          <w:p w:rsidR="009B3D62" w:rsidRPr="008A76D8" w:rsidRDefault="009B3D62" w:rsidP="009B3D6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9B3D62" w:rsidRPr="008A76D8" w:rsidRDefault="009B3D62" w:rsidP="009B3D6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Norme sulla sicurezza e sulla tutela ambientale.</w:t>
            </w:r>
          </w:p>
          <w:p w:rsidR="009B3D62" w:rsidRPr="008A76D8" w:rsidRDefault="009B3D62" w:rsidP="009B3D6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9B3D62" w:rsidRPr="008A76D8" w:rsidRDefault="009B3D62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Procedure generali di collaudo e di esercizio di </w:t>
            </w:r>
            <w:r w:rsidR="00E56C8A" w:rsidRPr="008A76D8">
              <w:rPr>
                <w:rFonts w:ascii="Verdana" w:hAnsi="Verdana"/>
              </w:rPr>
              <w:t>Sistema di controllo</w:t>
            </w:r>
          </w:p>
          <w:p w:rsidR="009B3D62" w:rsidRPr="008A76D8" w:rsidRDefault="009B3D62" w:rsidP="009B3D6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9B3D62" w:rsidRPr="008A76D8" w:rsidRDefault="009B3D62" w:rsidP="009B3D62">
            <w:pPr>
              <w:jc w:val="center"/>
              <w:rPr>
                <w:rFonts w:ascii="Verdana" w:hAnsi="Verdana"/>
                <w:b/>
              </w:rPr>
            </w:pPr>
            <w:r w:rsidRPr="008A76D8">
              <w:rPr>
                <w:rFonts w:ascii="Verdana" w:eastAsiaTheme="minorHAnsi" w:hAnsi="Verdana" w:cs="ArialNarrow"/>
              </w:rPr>
              <w:t>Diagnostica del guasto e procedure di intervento</w:t>
            </w:r>
          </w:p>
          <w:p w:rsidR="009B3D62" w:rsidRPr="008A76D8" w:rsidRDefault="009B3D62" w:rsidP="009B3D6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lang w:eastAsia="it-IT"/>
              </w:rPr>
            </w:pPr>
          </w:p>
          <w:p w:rsidR="009B3D62" w:rsidRPr="008A76D8" w:rsidRDefault="009B3D62" w:rsidP="009B3D6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Documentazione tecnica di interesse</w:t>
            </w:r>
          </w:p>
          <w:p w:rsidR="009B3D62" w:rsidRPr="008A76D8" w:rsidRDefault="009B3D62" w:rsidP="009B3D6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9B3D62" w:rsidRPr="008A76D8" w:rsidRDefault="009B3D62" w:rsidP="009B3D6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Affidabilità di componenti e sistemi</w:t>
            </w:r>
          </w:p>
          <w:p w:rsidR="009B3D62" w:rsidRPr="008A76D8" w:rsidRDefault="009B3D62" w:rsidP="009B3D6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9B3D62" w:rsidRPr="008A76D8" w:rsidRDefault="009B3D62" w:rsidP="009B3D62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  <w:r w:rsidRPr="008A76D8">
              <w:rPr>
                <w:rFonts w:ascii="Verdana" w:hAnsi="Verdana"/>
              </w:rPr>
              <w:t>Computo metrico</w:t>
            </w:r>
          </w:p>
          <w:p w:rsidR="009B3D62" w:rsidRPr="008A76D8" w:rsidRDefault="009B3D62" w:rsidP="009B3D62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</w:p>
          <w:p w:rsidR="00BE5BC0" w:rsidRDefault="009B3D62" w:rsidP="00E331D7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  <w:r w:rsidRPr="008A76D8">
              <w:rPr>
                <w:rFonts w:ascii="Verdana" w:hAnsi="Verdana"/>
              </w:rPr>
              <w:t>Preventivo</w:t>
            </w:r>
          </w:p>
          <w:p w:rsidR="008A76D8" w:rsidRPr="008A76D8" w:rsidRDefault="008A76D8" w:rsidP="00E331D7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</w:p>
        </w:tc>
        <w:tc>
          <w:tcPr>
            <w:tcW w:w="4111" w:type="dxa"/>
            <w:shd w:val="clear" w:color="auto" w:fill="auto"/>
          </w:tcPr>
          <w:p w:rsidR="00E56C8A" w:rsidRPr="008A76D8" w:rsidRDefault="00E56C8A" w:rsidP="00E56C8A">
            <w:pPr>
              <w:rPr>
                <w:rFonts w:ascii="Verdana" w:hAnsi="Verdana"/>
                <w:b/>
              </w:rPr>
            </w:pPr>
            <w:r w:rsidRPr="008A76D8">
              <w:rPr>
                <w:rFonts w:ascii="Verdana" w:hAnsi="Verdana"/>
                <w:b/>
              </w:rPr>
              <w:t>Avere la capacità di: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Ricercare e individuare guasti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Smontare, sostituire e rimontare componenti e apparecchiature di un </w:t>
            </w:r>
            <w:r w:rsidRPr="008A76D8">
              <w:rPr>
                <w:rFonts w:ascii="Verdana" w:hAnsi="Verdana"/>
              </w:rPr>
              <w:t>Sistema di controllo</w:t>
            </w:r>
            <w:r w:rsidRPr="008A76D8">
              <w:rPr>
                <w:rFonts w:ascii="Verdana" w:eastAsiaTheme="minorHAnsi" w:hAnsi="Verdana" w:cs="ArialNarrow"/>
              </w:rPr>
              <w:t>applicando procedure di sicurezza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Pianificare e controllare interventi di manutenzione di un </w:t>
            </w:r>
            <w:r w:rsidRPr="008A76D8">
              <w:rPr>
                <w:rFonts w:ascii="Verdana" w:hAnsi="Verdana"/>
              </w:rPr>
              <w:t>Sistema di controllo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Stimare i costi del servizio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Redigere preventivi e compilare un capitolato di manutenzione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Utilizzare, nei contesti operativi, metodi e strumenti didiagnostica tipici delle attività manutentive di interesse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E56C8A" w:rsidP="00E56C8A">
            <w:pPr>
              <w:jc w:val="center"/>
              <w:rPr>
                <w:rFonts w:ascii="Verdana" w:hAnsi="Verdana"/>
                <w:b/>
              </w:rPr>
            </w:pPr>
            <w:r w:rsidRPr="008A76D8">
              <w:rPr>
                <w:rFonts w:ascii="Verdana" w:eastAsiaTheme="minorHAnsi" w:hAnsi="Verdana" w:cs="ArialNarrow"/>
              </w:rPr>
              <w:t>Utilizzare il lessico di settore, anche in lingua inglese.</w:t>
            </w:r>
          </w:p>
        </w:tc>
      </w:tr>
      <w:tr w:rsidR="00EA5D2D" w:rsidRPr="00E62B8B" w:rsidTr="008A76D8">
        <w:trPr>
          <w:trHeight w:val="1124"/>
        </w:trPr>
        <w:tc>
          <w:tcPr>
            <w:tcW w:w="3085" w:type="dxa"/>
            <w:vMerge/>
            <w:shd w:val="clear" w:color="auto" w:fill="auto"/>
          </w:tcPr>
          <w:p w:rsidR="00BE5BC0" w:rsidRPr="008A76D8" w:rsidRDefault="00BE5BC0" w:rsidP="00823493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42" w:hanging="11"/>
              <w:rPr>
                <w:rFonts w:ascii="Verdana" w:eastAsiaTheme="minorHAnsi" w:hAnsi="Verdana" w:cs="ArialNarrow"/>
              </w:rPr>
            </w:pPr>
          </w:p>
        </w:tc>
        <w:tc>
          <w:tcPr>
            <w:tcW w:w="3402" w:type="dxa"/>
            <w:shd w:val="clear" w:color="auto" w:fill="auto"/>
          </w:tcPr>
          <w:p w:rsidR="00E56C8A" w:rsidRPr="008A76D8" w:rsidRDefault="00E56C8A" w:rsidP="00E56C8A">
            <w:pPr>
              <w:rPr>
                <w:rFonts w:ascii="Verdana" w:hAnsi="Verdana"/>
                <w:b/>
              </w:rPr>
            </w:pPr>
            <w:r w:rsidRPr="008A76D8">
              <w:rPr>
                <w:rFonts w:ascii="Verdana" w:hAnsi="Verdana"/>
                <w:b/>
              </w:rPr>
              <w:t xml:space="preserve">Sapere: </w:t>
            </w:r>
          </w:p>
          <w:p w:rsidR="00E56C8A" w:rsidRPr="008A76D8" w:rsidRDefault="00E56C8A" w:rsidP="00E56C8A">
            <w:pPr>
              <w:jc w:val="center"/>
              <w:rPr>
                <w:rFonts w:ascii="Verdana" w:hAnsi="Verdana"/>
                <w:b/>
                <w:i/>
              </w:rPr>
            </w:pPr>
          </w:p>
          <w:p w:rsidR="00BE5BC0" w:rsidRPr="008A76D8" w:rsidRDefault="00E56C8A" w:rsidP="006175EE">
            <w:pPr>
              <w:jc w:val="center"/>
              <w:rPr>
                <w:rFonts w:ascii="Verdana" w:hAnsi="Verdana"/>
                <w:b/>
              </w:rPr>
            </w:pPr>
            <w:r w:rsidRPr="008A76D8">
              <w:rPr>
                <w:rFonts w:ascii="Verdana" w:hAnsi="Verdana"/>
                <w:b/>
                <w:i/>
              </w:rPr>
              <w:t>Installare e mantenere impianti di c</w:t>
            </w:r>
            <w:r w:rsidR="006175EE" w:rsidRPr="008A76D8">
              <w:rPr>
                <w:rFonts w:ascii="Verdana" w:hAnsi="Verdana"/>
                <w:b/>
                <w:i/>
              </w:rPr>
              <w:t>limatizzazione</w:t>
            </w:r>
          </w:p>
        </w:tc>
        <w:tc>
          <w:tcPr>
            <w:tcW w:w="4347" w:type="dxa"/>
            <w:shd w:val="clear" w:color="auto" w:fill="auto"/>
          </w:tcPr>
          <w:p w:rsidR="00EA56B4" w:rsidRPr="008A76D8" w:rsidRDefault="00EA56B4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Norme UNI di settore</w:t>
            </w:r>
          </w:p>
          <w:p w:rsidR="00EA56B4" w:rsidRPr="008A76D8" w:rsidRDefault="00EA56B4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A56B4" w:rsidRPr="008A76D8" w:rsidRDefault="00EA56B4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Principi di diagnosi energetica e di risparmio energetico</w:t>
            </w:r>
          </w:p>
          <w:p w:rsidR="00EA56B4" w:rsidRPr="008A76D8" w:rsidRDefault="00EA56B4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A56B4" w:rsidRPr="008A76D8" w:rsidRDefault="00EA56B4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Principi di verifica e dimensionamento della potenzialità di un impianto di climatizzazione del tipo invernale ed estivo</w:t>
            </w:r>
          </w:p>
          <w:p w:rsidR="00EA56B4" w:rsidRPr="008A76D8" w:rsidRDefault="00EA56B4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Specifiche tecniche e funzionali dei componenti </w:t>
            </w:r>
            <w:r w:rsidR="006175EE" w:rsidRPr="008A76D8">
              <w:rPr>
                <w:rFonts w:ascii="Verdana" w:eastAsiaTheme="minorHAnsi" w:hAnsi="Verdana" w:cs="ArialNarrow"/>
              </w:rPr>
              <w:t xml:space="preserve">e delle apparecchiature </w:t>
            </w:r>
            <w:r w:rsidRPr="008A76D8">
              <w:rPr>
                <w:rFonts w:ascii="Verdana" w:eastAsiaTheme="minorHAnsi" w:hAnsi="Verdana" w:cs="ArialNarrow"/>
              </w:rPr>
              <w:t>di un impianto di c</w:t>
            </w:r>
            <w:r w:rsidR="006175EE" w:rsidRPr="008A76D8">
              <w:rPr>
                <w:rFonts w:ascii="Verdana" w:eastAsiaTheme="minorHAnsi" w:hAnsi="Verdana" w:cs="ArialNarrow"/>
              </w:rPr>
              <w:t>limatizzazione del tipo invernale ed estivo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Tecniche e procedure di assemblaggio e di installazione </w:t>
            </w:r>
            <w:r w:rsidR="00EA56B4" w:rsidRPr="008A76D8">
              <w:rPr>
                <w:rFonts w:ascii="Verdana" w:eastAsiaTheme="minorHAnsi" w:hAnsi="Verdana" w:cs="ArialNarrow"/>
              </w:rPr>
              <w:t xml:space="preserve">dei componenti e delle apparecchiature </w:t>
            </w:r>
            <w:r w:rsidRPr="008A76D8">
              <w:rPr>
                <w:rFonts w:ascii="Verdana" w:eastAsiaTheme="minorHAnsi" w:hAnsi="Verdana" w:cs="ArialNarrow"/>
              </w:rPr>
              <w:t>di</w:t>
            </w:r>
            <w:r w:rsidR="00EA56B4" w:rsidRPr="008A76D8">
              <w:rPr>
                <w:rFonts w:ascii="Verdana" w:eastAsiaTheme="minorHAnsi" w:hAnsi="Verdana" w:cs="ArialNarrow"/>
              </w:rPr>
              <w:t xml:space="preserve">un </w:t>
            </w:r>
            <w:r w:rsidRPr="008A76D8">
              <w:rPr>
                <w:rFonts w:ascii="Verdana" w:eastAsiaTheme="minorHAnsi" w:hAnsi="Verdana" w:cs="ArialNarrow"/>
              </w:rPr>
              <w:t>impianto di c</w:t>
            </w:r>
            <w:r w:rsidR="006175EE" w:rsidRPr="008A76D8">
              <w:rPr>
                <w:rFonts w:ascii="Verdana" w:eastAsiaTheme="minorHAnsi" w:hAnsi="Verdana" w:cs="ArialNarrow"/>
              </w:rPr>
              <w:t>limatizzazione</w:t>
            </w:r>
            <w:r w:rsidR="00EA56B4" w:rsidRPr="008A76D8">
              <w:rPr>
                <w:rFonts w:ascii="Verdana" w:eastAsiaTheme="minorHAnsi" w:hAnsi="Verdana" w:cs="ArialNarrow"/>
              </w:rPr>
              <w:t>del tipo invernale ed estivo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Norme sulla sicurezza e sulla tutela ambientale.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Procedure generali di collaudo e di </w:t>
            </w:r>
            <w:r w:rsidR="00EA56B4" w:rsidRPr="008A76D8">
              <w:rPr>
                <w:rFonts w:ascii="Verdana" w:eastAsiaTheme="minorHAnsi" w:hAnsi="Verdana" w:cs="ArialNarrow"/>
              </w:rPr>
              <w:t xml:space="preserve">messa in esercizio </w:t>
            </w:r>
            <w:r w:rsidRPr="008A76D8">
              <w:rPr>
                <w:rFonts w:ascii="Verdana" w:eastAsiaTheme="minorHAnsi" w:hAnsi="Verdana" w:cs="ArialNarrow"/>
              </w:rPr>
              <w:t xml:space="preserve">di </w:t>
            </w:r>
            <w:r w:rsidR="00EA56B4" w:rsidRPr="008A76D8">
              <w:rPr>
                <w:rFonts w:ascii="Verdana" w:eastAsiaTheme="minorHAnsi" w:hAnsi="Verdana" w:cs="ArialNarrow"/>
              </w:rPr>
              <w:t xml:space="preserve">un </w:t>
            </w:r>
            <w:r w:rsidRPr="008A76D8">
              <w:rPr>
                <w:rFonts w:ascii="Verdana" w:eastAsiaTheme="minorHAnsi" w:hAnsi="Verdana" w:cs="ArialNarrow"/>
              </w:rPr>
              <w:t>impianto di c</w:t>
            </w:r>
            <w:r w:rsidR="006175EE" w:rsidRPr="008A76D8">
              <w:rPr>
                <w:rFonts w:ascii="Verdana" w:eastAsiaTheme="minorHAnsi" w:hAnsi="Verdana" w:cs="ArialNarrow"/>
              </w:rPr>
              <w:t>limatizzazione</w:t>
            </w:r>
            <w:r w:rsidR="00EA56B4" w:rsidRPr="008A76D8">
              <w:rPr>
                <w:rFonts w:ascii="Verdana" w:eastAsiaTheme="minorHAnsi" w:hAnsi="Verdana" w:cs="ArialNarrow"/>
              </w:rPr>
              <w:t>del tipo invernale ed estivo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jc w:val="center"/>
              <w:rPr>
                <w:rFonts w:ascii="Verdana" w:hAnsi="Verdana"/>
                <w:b/>
              </w:rPr>
            </w:pPr>
            <w:r w:rsidRPr="008A76D8">
              <w:rPr>
                <w:rFonts w:ascii="Verdana" w:eastAsiaTheme="minorHAnsi" w:hAnsi="Verdana" w:cs="ArialNarrow"/>
              </w:rPr>
              <w:t>Diagnostica del guasto e procedure di intervento</w:t>
            </w:r>
          </w:p>
          <w:p w:rsidR="00E56C8A" w:rsidRPr="008A76D8" w:rsidRDefault="00E56C8A" w:rsidP="00E56C8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lang w:eastAsia="it-IT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Documentazione tecnica di </w:t>
            </w:r>
            <w:r w:rsidR="00EA56B4" w:rsidRPr="008A76D8">
              <w:rPr>
                <w:rFonts w:ascii="Verdana" w:eastAsiaTheme="minorHAnsi" w:hAnsi="Verdana" w:cs="ArialNarrow"/>
              </w:rPr>
              <w:t>settore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Affidabilità di componenti e sistemi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  <w:r w:rsidRPr="008A76D8">
              <w:rPr>
                <w:rFonts w:ascii="Verdana" w:hAnsi="Verdana"/>
              </w:rPr>
              <w:t>Computo metrico</w:t>
            </w:r>
            <w:r w:rsidR="00EA56B4" w:rsidRPr="008A76D8">
              <w:rPr>
                <w:rFonts w:ascii="Verdana" w:hAnsi="Verdana"/>
              </w:rPr>
              <w:t xml:space="preserve"> e preventivo di spesa</w:t>
            </w:r>
          </w:p>
          <w:p w:rsidR="00BE5BC0" w:rsidRPr="008A76D8" w:rsidRDefault="00BE5BC0" w:rsidP="00EA56B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</w:tc>
        <w:tc>
          <w:tcPr>
            <w:tcW w:w="4111" w:type="dxa"/>
            <w:shd w:val="clear" w:color="auto" w:fill="auto"/>
          </w:tcPr>
          <w:p w:rsidR="00E56C8A" w:rsidRPr="008A76D8" w:rsidRDefault="00E56C8A" w:rsidP="00E56C8A">
            <w:pPr>
              <w:rPr>
                <w:rFonts w:ascii="Verdana" w:hAnsi="Verdana"/>
                <w:b/>
              </w:rPr>
            </w:pPr>
            <w:r w:rsidRPr="008A76D8">
              <w:rPr>
                <w:rFonts w:ascii="Verdana" w:hAnsi="Verdana"/>
                <w:b/>
              </w:rPr>
              <w:t>Avere la capacità di: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Ricercare e individuare guasti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 xml:space="preserve">Smontare, sostituire e rimontare componenti e apparecchiature di un impianto di </w:t>
            </w:r>
            <w:r w:rsidR="00EA56B4" w:rsidRPr="008A76D8">
              <w:rPr>
                <w:rFonts w:ascii="Verdana" w:eastAsiaTheme="minorHAnsi" w:hAnsi="Verdana" w:cs="ArialNarrow"/>
              </w:rPr>
              <w:t>climatizzazione del tipo invernale ed estivo</w:t>
            </w:r>
            <w:r w:rsidRPr="008A76D8">
              <w:rPr>
                <w:rFonts w:ascii="Verdana" w:eastAsiaTheme="minorHAnsi" w:hAnsi="Verdana" w:cs="ArialNarrow"/>
              </w:rPr>
              <w:t>applicando procedure di sicurezza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Pianificare e controllare interventi di manutenzione di un impianto di condizionamento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Stimare i costi del servizio</w:t>
            </w:r>
            <w:r w:rsidR="00EA56B4" w:rsidRPr="008A76D8">
              <w:rPr>
                <w:rFonts w:ascii="Verdana" w:eastAsiaTheme="minorHAnsi" w:hAnsi="Verdana" w:cs="ArialNarrow"/>
              </w:rPr>
              <w:t xml:space="preserve"> di manutenzione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Redigere preventivi e compilare un capitolato di manutenzione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A76D8">
              <w:rPr>
                <w:rFonts w:ascii="Verdana" w:eastAsiaTheme="minorHAnsi" w:hAnsi="Verdana" w:cs="ArialNarrow"/>
              </w:rPr>
              <w:t>Utilizzare, nei contesti operativi, metodi e strumenti didiagnostica tipici delle attività manutentive di interesse</w:t>
            </w:r>
          </w:p>
          <w:p w:rsidR="00E56C8A" w:rsidRPr="008A76D8" w:rsidRDefault="00E56C8A" w:rsidP="00E56C8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BE5BC0" w:rsidRPr="008A76D8" w:rsidRDefault="00E56C8A" w:rsidP="00EA56B4">
            <w:pPr>
              <w:rPr>
                <w:rFonts w:ascii="Verdana" w:hAnsi="Verdana"/>
                <w:b/>
              </w:rPr>
            </w:pPr>
            <w:r w:rsidRPr="008A76D8">
              <w:rPr>
                <w:rFonts w:ascii="Verdana" w:eastAsiaTheme="minorHAnsi" w:hAnsi="Verdana" w:cs="ArialNarrow"/>
              </w:rPr>
              <w:t>Utilizzare il lessico di settore, anche in lingua inglese.</w:t>
            </w:r>
          </w:p>
        </w:tc>
      </w:tr>
    </w:tbl>
    <w:p w:rsidR="009A2069" w:rsidRPr="00120ADF" w:rsidRDefault="009A2069">
      <w:pPr>
        <w:rPr>
          <w:rFonts w:ascii="Verdana" w:hAnsi="Verdana"/>
          <w:sz w:val="24"/>
          <w:szCs w:val="24"/>
        </w:rPr>
      </w:pPr>
    </w:p>
    <w:sectPr w:rsidR="009A2069" w:rsidRPr="00120ADF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Narrow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F2B12"/>
    <w:multiLevelType w:val="hybridMultilevel"/>
    <w:tmpl w:val="7DCEC8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5D434F"/>
    <w:multiLevelType w:val="hybridMultilevel"/>
    <w:tmpl w:val="CDDCF948"/>
    <w:lvl w:ilvl="0" w:tplc="0410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5ABE627A"/>
    <w:multiLevelType w:val="hybridMultilevel"/>
    <w:tmpl w:val="7004D6D4"/>
    <w:lvl w:ilvl="0" w:tplc="04100003">
      <w:start w:val="1"/>
      <w:numFmt w:val="bullet"/>
      <w:lvlText w:val="o"/>
      <w:lvlJc w:val="left"/>
      <w:pPr>
        <w:ind w:left="851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3" w15:restartNumberingAfterBreak="0">
    <w:nsid w:val="5F8E0D08"/>
    <w:multiLevelType w:val="hybridMultilevel"/>
    <w:tmpl w:val="535ED41C"/>
    <w:lvl w:ilvl="0" w:tplc="04100003">
      <w:start w:val="1"/>
      <w:numFmt w:val="bullet"/>
      <w:lvlText w:val="o"/>
      <w:lvlJc w:val="left"/>
      <w:pPr>
        <w:ind w:left="491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1" w:hanging="360"/>
      </w:pPr>
      <w:rPr>
        <w:rFonts w:ascii="Wingdings" w:hAnsi="Wingdings" w:hint="default"/>
      </w:rPr>
    </w:lvl>
  </w:abstractNum>
  <w:abstractNum w:abstractNumId="4" w15:restartNumberingAfterBreak="0">
    <w:nsid w:val="695075DD"/>
    <w:multiLevelType w:val="hybridMultilevel"/>
    <w:tmpl w:val="5D8AE47E"/>
    <w:lvl w:ilvl="0" w:tplc="89A4BD50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  <w:color w:val="000000" w:themeColor="text1"/>
      </w:rPr>
    </w:lvl>
    <w:lvl w:ilvl="1" w:tplc="0410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27773"/>
    <w:rsid w:val="00063C40"/>
    <w:rsid w:val="00083509"/>
    <w:rsid w:val="000949E5"/>
    <w:rsid w:val="000A23A6"/>
    <w:rsid w:val="00120ADF"/>
    <w:rsid w:val="001642D3"/>
    <w:rsid w:val="00172B83"/>
    <w:rsid w:val="001E245D"/>
    <w:rsid w:val="002246A5"/>
    <w:rsid w:val="00236B94"/>
    <w:rsid w:val="002A61E3"/>
    <w:rsid w:val="003C08E3"/>
    <w:rsid w:val="005133D1"/>
    <w:rsid w:val="005D2AC6"/>
    <w:rsid w:val="006175EE"/>
    <w:rsid w:val="00763617"/>
    <w:rsid w:val="00823493"/>
    <w:rsid w:val="00856BF3"/>
    <w:rsid w:val="008A76D8"/>
    <w:rsid w:val="008C4BE3"/>
    <w:rsid w:val="008C5BD2"/>
    <w:rsid w:val="009365F1"/>
    <w:rsid w:val="009A2069"/>
    <w:rsid w:val="009B3D62"/>
    <w:rsid w:val="00A74306"/>
    <w:rsid w:val="00A9429F"/>
    <w:rsid w:val="00B16268"/>
    <w:rsid w:val="00B95FE8"/>
    <w:rsid w:val="00BE5BC0"/>
    <w:rsid w:val="00C85951"/>
    <w:rsid w:val="00CE2AB8"/>
    <w:rsid w:val="00CE379B"/>
    <w:rsid w:val="00E331D7"/>
    <w:rsid w:val="00E56C8A"/>
    <w:rsid w:val="00E62B8B"/>
    <w:rsid w:val="00E83F73"/>
    <w:rsid w:val="00EA5285"/>
    <w:rsid w:val="00EA56B4"/>
    <w:rsid w:val="00EA5D2D"/>
    <w:rsid w:val="00EB638A"/>
    <w:rsid w:val="00F26B50"/>
    <w:rsid w:val="00F320DD"/>
    <w:rsid w:val="00F87102"/>
    <w:rsid w:val="00F902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7B561B-B801-455C-BFB5-5474D7C89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E62B8B"/>
    <w:pPr>
      <w:ind w:left="720"/>
      <w:contextualSpacing/>
    </w:pPr>
  </w:style>
  <w:style w:type="paragraph" w:styleId="NormaleWeb">
    <w:name w:val="Normal (Web)"/>
    <w:basedOn w:val="Normale"/>
    <w:rsid w:val="008A76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EEF0F5-ED32-4B6E-A017-DB2A46AF3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1544</Words>
  <Characters>8805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10329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2018-04-07T08:45:00Z</dcterms:created>
  <dcterms:modified xsi:type="dcterms:W3CDTF">2018-04-07T08:45:00Z</dcterms:modified>
</cp:coreProperties>
</file>